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71" w:rsidRDefault="00B46F71" w:rsidP="00B46F71">
      <w:pPr>
        <w:spacing w:line="360" w:lineRule="auto"/>
        <w:jc w:val="center"/>
        <w:rPr>
          <w:rFonts w:ascii="黑体" w:eastAsia="黑体" w:hAnsi="黑体" w:cs="Times New Roman" w:hint="eastAsia"/>
          <w:b/>
          <w:bCs/>
          <w:color w:val="FF0000"/>
          <w:sz w:val="36"/>
          <w:szCs w:val="36"/>
        </w:rPr>
      </w:pPr>
      <w:bookmarkStart w:id="0" w:name="_GoBack"/>
      <w:r w:rsidRPr="00015359">
        <w:rPr>
          <w:rFonts w:ascii="黑体" w:eastAsia="黑体" w:hAnsi="黑体" w:cs="Times New Roman" w:hint="eastAsia"/>
          <w:b/>
          <w:bCs/>
          <w:color w:val="FF0000"/>
          <w:sz w:val="36"/>
          <w:szCs w:val="36"/>
        </w:rPr>
        <w:t>13.</w:t>
      </w:r>
      <w:r w:rsidR="00015359" w:rsidRPr="00015359">
        <w:rPr>
          <w:rFonts w:ascii="黑体" w:eastAsia="黑体" w:hAnsi="黑体" w:cs="Times New Roman" w:hint="eastAsia"/>
          <w:b/>
          <w:bCs/>
          <w:color w:val="FF0000"/>
          <w:sz w:val="36"/>
          <w:szCs w:val="36"/>
        </w:rPr>
        <w:t>3</w:t>
      </w:r>
      <w:r w:rsidRPr="00015359">
        <w:rPr>
          <w:rFonts w:ascii="黑体" w:eastAsia="黑体" w:hAnsi="黑体" w:cs="Times New Roman"/>
          <w:b/>
          <w:bCs/>
          <w:color w:val="FF0000"/>
          <w:sz w:val="36"/>
          <w:szCs w:val="36"/>
        </w:rPr>
        <w:t xml:space="preserve"> </w:t>
      </w:r>
      <w:r w:rsidR="00015359" w:rsidRPr="00015359">
        <w:rPr>
          <w:rFonts w:ascii="黑体" w:eastAsia="黑体" w:hAnsi="黑体" w:hint="eastAsia"/>
          <w:b/>
          <w:bCs/>
          <w:color w:val="FF0000"/>
          <w:sz w:val="36"/>
          <w:szCs w:val="36"/>
        </w:rPr>
        <w:t>比热容</w:t>
      </w:r>
      <w:r w:rsidR="00015359" w:rsidRPr="00015359">
        <w:rPr>
          <w:rFonts w:ascii="黑体" w:eastAsia="黑体" w:hAnsi="黑体" w:hint="eastAsia"/>
          <w:b/>
          <w:bCs/>
          <w:color w:val="FF0000"/>
          <w:sz w:val="36"/>
          <w:szCs w:val="36"/>
        </w:rPr>
        <w:t xml:space="preserve"> </w:t>
      </w:r>
      <w:r w:rsidRPr="00015359">
        <w:rPr>
          <w:rFonts w:ascii="黑体" w:eastAsia="黑体" w:hAnsi="黑体" w:cs="Times New Roman" w:hint="eastAsia"/>
          <w:b/>
          <w:bCs/>
          <w:color w:val="FF0000"/>
          <w:sz w:val="36"/>
          <w:szCs w:val="36"/>
        </w:rPr>
        <w:t>考点精讲（</w:t>
      </w:r>
      <w:r w:rsidR="00060AA4">
        <w:rPr>
          <w:rFonts w:ascii="黑体" w:eastAsia="黑体" w:hAnsi="黑体" w:cs="Times New Roman" w:hint="eastAsia"/>
          <w:b/>
          <w:bCs/>
          <w:color w:val="FF0000"/>
          <w:sz w:val="36"/>
          <w:szCs w:val="36"/>
        </w:rPr>
        <w:t>解析</w:t>
      </w:r>
      <w:r w:rsidRPr="00015359">
        <w:rPr>
          <w:rFonts w:ascii="黑体" w:eastAsia="黑体" w:hAnsi="黑体" w:cs="Times New Roman" w:hint="eastAsia"/>
          <w:b/>
          <w:bCs/>
          <w:color w:val="FF0000"/>
          <w:sz w:val="36"/>
          <w:szCs w:val="36"/>
        </w:rPr>
        <w:t>版）</w:t>
      </w:r>
    </w:p>
    <w:bookmarkEnd w:id="0"/>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 w:val="24"/>
        </w:rPr>
        <w:t>知识点一、比较不同物质吸热的情况</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Cs w:val="21"/>
        </w:rPr>
        <w:t>【实验观察】</w: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1.</w:t>
      </w:r>
      <w:r>
        <w:rPr>
          <w:rFonts w:ascii="Times New Roman" w:eastAsia="黑体" w:hAnsi="Times New Roman" w:cs="Times New Roman"/>
          <w:b/>
          <w:bCs/>
          <w:szCs w:val="21"/>
        </w:rPr>
        <w:t>实验方法：</w:t>
      </w:r>
      <w:r>
        <w:rPr>
          <w:rFonts w:ascii="楷体" w:eastAsia="楷体" w:hAnsi="楷体" w:cs="楷体" w:hint="eastAsia"/>
          <w:b/>
          <w:bCs/>
          <w:szCs w:val="21"/>
        </w:rPr>
        <w:t>控制变量法</w: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2.</w:t>
      </w:r>
      <w:r>
        <w:rPr>
          <w:rFonts w:ascii="Times New Roman" w:eastAsia="黑体" w:hAnsi="Times New Roman" w:cs="Times New Roman"/>
          <w:b/>
          <w:bCs/>
          <w:szCs w:val="21"/>
        </w:rPr>
        <w:t>器材选择：</w:t>
      </w:r>
      <w:r>
        <w:rPr>
          <w:rFonts w:ascii="楷体" w:eastAsia="楷体" w:hAnsi="楷体" w:cs="楷体" w:hint="eastAsia"/>
          <w:b/>
          <w:bCs/>
          <w:szCs w:val="21"/>
        </w:rPr>
        <w:t>电加热器、玻璃杯和温度计</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利用电加热器来加热质量相同的水和食用油，使它们升高相同的温度。比较它们吸收热量的多少，看看这两种物质的吸热情况是否存在差异。</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b/>
          <w:bCs/>
          <w:noProof/>
          <w:szCs w:val="21"/>
        </w:rPr>
        <w:drawing>
          <wp:inline distT="0" distB="0" distL="114300" distR="114300" wp14:anchorId="0C19D63A" wp14:editId="563C33DA">
            <wp:extent cx="2533650" cy="14795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13639" name="图片 1"/>
                    <pic:cNvPicPr>
                      <a:picLocks noChangeAspect="1"/>
                    </pic:cNvPicPr>
                  </pic:nvPicPr>
                  <pic:blipFill>
                    <a:blip r:embed="rId8"/>
                    <a:stretch>
                      <a:fillRect/>
                    </a:stretch>
                  </pic:blipFill>
                  <pic:spPr>
                    <a:xfrm>
                      <a:off x="0" y="0"/>
                      <a:ext cx="2533650" cy="1479550"/>
                    </a:xfrm>
                    <a:prstGeom prst="rect">
                      <a:avLst/>
                    </a:prstGeom>
                    <a:noFill/>
                    <a:ln>
                      <a:noFill/>
                    </a:ln>
                  </pic:spPr>
                </pic:pic>
              </a:graphicData>
            </a:graphic>
          </wp:inline>
        </w:drawing>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3.</w:t>
      </w:r>
      <w:r>
        <w:rPr>
          <w:rFonts w:ascii="Times New Roman" w:eastAsia="黑体" w:hAnsi="Times New Roman" w:cs="Times New Roman"/>
          <w:b/>
          <w:bCs/>
          <w:szCs w:val="21"/>
        </w:rPr>
        <w:t>实验一：</w:t>
      </w:r>
      <w:r>
        <w:rPr>
          <w:rFonts w:ascii="楷体" w:eastAsia="楷体" w:hAnsi="楷体" w:cs="楷体" w:hint="eastAsia"/>
          <w:b/>
          <w:bCs/>
          <w:szCs w:val="21"/>
        </w:rPr>
        <w:t>取质量和初温相同的水和食用油，加热使它们升高相同的温度，比较它们吸收热量的多少，吸收热量多的物质吸热本领强；</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对应记录数据的表格</w:t>
      </w:r>
    </w:p>
    <w:tbl>
      <w:tblPr>
        <w:tblStyle w:val="a5"/>
        <w:tblW w:w="0" w:type="auto"/>
        <w:tblLook w:val="04A0" w:firstRow="1" w:lastRow="0" w:firstColumn="1" w:lastColumn="0" w:noHBand="0" w:noVBand="1"/>
      </w:tblPr>
      <w:tblGrid>
        <w:gridCol w:w="1420"/>
        <w:gridCol w:w="1420"/>
        <w:gridCol w:w="1420"/>
        <w:gridCol w:w="1420"/>
        <w:gridCol w:w="1421"/>
        <w:gridCol w:w="1421"/>
      </w:tblGrid>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液体</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质量</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初温度</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末温度</w:t>
            </w:r>
          </w:p>
        </w:tc>
        <w:tc>
          <w:tcPr>
            <w:tcW w:w="1661"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升高的温度</w:t>
            </w:r>
          </w:p>
        </w:tc>
        <w:tc>
          <w:tcPr>
            <w:tcW w:w="1661"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加热时间</w:t>
            </w:r>
          </w:p>
        </w:tc>
      </w:tr>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水</w:t>
            </w: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r>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食用油</w:t>
            </w: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r>
    </w:tbl>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实验结论：</w:t>
      </w:r>
      <w:r>
        <w:rPr>
          <w:rFonts w:ascii="楷体" w:eastAsia="楷体" w:hAnsi="楷体" w:cs="楷体" w:hint="eastAsia"/>
          <w:b/>
          <w:bCs/>
          <w:szCs w:val="21"/>
        </w:rPr>
        <w:t>质量相同的水和食用油，升高相同的温度，水吸收的热量多，两种物质的吸热本领不同。</w: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4.</w:t>
      </w:r>
      <w:r>
        <w:rPr>
          <w:rFonts w:ascii="Times New Roman" w:eastAsia="黑体" w:hAnsi="Times New Roman" w:cs="Times New Roman"/>
          <w:b/>
          <w:bCs/>
          <w:szCs w:val="21"/>
        </w:rPr>
        <w:t>实验二：</w:t>
      </w:r>
      <w:r>
        <w:rPr>
          <w:rFonts w:ascii="楷体" w:eastAsia="楷体" w:hAnsi="楷体" w:cs="楷体" w:hint="eastAsia"/>
          <w:b/>
          <w:bCs/>
          <w:szCs w:val="21"/>
        </w:rPr>
        <w:t>取质量和初温相同的水和食用油，加热相同的时间，让它们吸收相同的热量，比较它们升高的温度。温度升高少的物质吸热本领强。</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对应记录数据的表格</w:t>
      </w:r>
    </w:p>
    <w:tbl>
      <w:tblPr>
        <w:tblStyle w:val="a5"/>
        <w:tblW w:w="0" w:type="auto"/>
        <w:tblLook w:val="04A0" w:firstRow="1" w:lastRow="0" w:firstColumn="1" w:lastColumn="0" w:noHBand="0" w:noVBand="1"/>
      </w:tblPr>
      <w:tblGrid>
        <w:gridCol w:w="1420"/>
        <w:gridCol w:w="1420"/>
        <w:gridCol w:w="1420"/>
        <w:gridCol w:w="1420"/>
        <w:gridCol w:w="1421"/>
        <w:gridCol w:w="1421"/>
      </w:tblGrid>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lastRenderedPageBreak/>
              <w:t>液体</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质量</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初温度</w:t>
            </w:r>
          </w:p>
        </w:t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加热时间</w:t>
            </w:r>
          </w:p>
        </w:tc>
        <w:tc>
          <w:tcPr>
            <w:tcW w:w="1661"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末温度</w:t>
            </w:r>
          </w:p>
        </w:tc>
        <w:tc>
          <w:tcPr>
            <w:tcW w:w="1661"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升高的温度</w:t>
            </w:r>
          </w:p>
        </w:tc>
      </w:tr>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水</w:t>
            </w: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r>
      <w:tr w:rsidR="00060AA4" w:rsidTr="00E3477C">
        <w:tc>
          <w:tcPr>
            <w:tcW w:w="1660" w:type="dxa"/>
          </w:tcPr>
          <w:p w:rsidR="00060AA4" w:rsidRDefault="00060AA4" w:rsidP="00E3477C">
            <w:pPr>
              <w:spacing w:line="360" w:lineRule="auto"/>
              <w:rPr>
                <w:rFonts w:ascii="楷体" w:eastAsia="楷体" w:hAnsi="楷体" w:cs="楷体"/>
                <w:b/>
                <w:bCs/>
                <w:szCs w:val="21"/>
              </w:rPr>
            </w:pPr>
            <w:r>
              <w:rPr>
                <w:rFonts w:ascii="楷体" w:eastAsia="楷体" w:hAnsi="楷体" w:cs="楷体" w:hint="eastAsia"/>
                <w:b/>
                <w:bCs/>
                <w:sz w:val="21"/>
                <w:szCs w:val="21"/>
                <w:lang w:eastAsia="zh-CN"/>
              </w:rPr>
              <w:t>食用油</w:t>
            </w: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0"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c>
          <w:tcPr>
            <w:tcW w:w="1661" w:type="dxa"/>
          </w:tcPr>
          <w:p w:rsidR="00060AA4" w:rsidRDefault="00060AA4" w:rsidP="00E3477C">
            <w:pPr>
              <w:spacing w:line="360" w:lineRule="auto"/>
              <w:rPr>
                <w:rFonts w:ascii="楷体" w:eastAsia="楷体" w:hAnsi="楷体" w:cs="楷体"/>
                <w:b/>
                <w:bCs/>
                <w:szCs w:val="21"/>
              </w:rPr>
            </w:pPr>
          </w:p>
        </w:tc>
      </w:tr>
    </w:tbl>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实验结论：</w:t>
      </w:r>
      <w:r>
        <w:rPr>
          <w:rFonts w:ascii="楷体" w:eastAsia="楷体" w:hAnsi="楷体" w:cs="楷体" w:hint="eastAsia"/>
          <w:b/>
          <w:bCs/>
          <w:szCs w:val="21"/>
        </w:rPr>
        <w:t>质量相同的水和食用油，吸收相同的热量，水的温度升高得少，两种物质吸热本领不同。</w:t>
      </w:r>
    </w:p>
    <w:p w:rsidR="00060AA4" w:rsidRDefault="00060AA4" w:rsidP="00060AA4">
      <w:pPr>
        <w:spacing w:line="360" w:lineRule="auto"/>
        <w:rPr>
          <w:rFonts w:ascii="Times New Roman" w:eastAsia="黑体" w:hAnsi="Times New Roman"/>
          <w:b/>
          <w:bCs/>
          <w:szCs w:val="21"/>
        </w:rPr>
      </w:pPr>
    </w:p>
    <w:p w:rsidR="00060AA4" w:rsidRDefault="00060AA4" w:rsidP="00060AA4">
      <w:pPr>
        <w:spacing w:line="360" w:lineRule="auto"/>
        <w:rPr>
          <w:rFonts w:ascii="Times New Roman" w:eastAsia="黑体" w:hAnsi="Times New Roman"/>
          <w:b/>
          <w:bCs/>
          <w:szCs w:val="21"/>
        </w:rPr>
      </w:pPr>
    </w:p>
    <w:p w:rsidR="00060AA4" w:rsidRDefault="00060AA4" w:rsidP="00060AA4">
      <w:pPr>
        <w:spacing w:line="360" w:lineRule="auto"/>
        <w:rPr>
          <w:rFonts w:ascii="Times New Roman" w:eastAsia="黑体" w:hAnsi="Times New Roman"/>
          <w:b/>
          <w:bCs/>
          <w:szCs w:val="21"/>
        </w:rPr>
      </w:pP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在探究比较不同物质吸热情况的实验中，实验装置图所示，实验步骤如下：</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5689B66C" wp14:editId="7C28275F">
            <wp:extent cx="1724025" cy="1209675"/>
            <wp:effectExtent l="0" t="0" r="9525" b="9525"/>
            <wp:docPr id="2"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944617" name="图片 6"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724025" cy="1209675"/>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①</w:t>
      </w:r>
      <w:r>
        <w:rPr>
          <w:rFonts w:ascii="Times New Roman" w:eastAsia="宋体" w:hAnsi="Times New Roman" w:cs="Times New Roman"/>
          <w:color w:val="000000"/>
          <w:szCs w:val="21"/>
        </w:rPr>
        <w:t>在两个同样的烧杯中，分别装入等体积的水和食用油；</w:t>
      </w:r>
    </w:p>
    <w:p w:rsidR="00060AA4" w:rsidRDefault="00060AA4" w:rsidP="00060AA4">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②</w:t>
      </w:r>
      <w:r>
        <w:rPr>
          <w:rFonts w:ascii="Times New Roman" w:eastAsia="宋体" w:hAnsi="Times New Roman" w:cs="Times New Roman"/>
          <w:color w:val="000000"/>
          <w:szCs w:val="21"/>
        </w:rPr>
        <w:t>用两支相同的温度计分别测出水和食用油的初温并记录；</w:t>
      </w:r>
    </w:p>
    <w:p w:rsidR="00060AA4" w:rsidRDefault="00060AA4" w:rsidP="00060AA4">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③</w:t>
      </w:r>
      <w:r>
        <w:rPr>
          <w:rFonts w:ascii="Times New Roman" w:eastAsia="宋体" w:hAnsi="Times New Roman" w:cs="Times New Roman"/>
          <w:color w:val="000000"/>
          <w:szCs w:val="21"/>
        </w:rPr>
        <w:t>取两个相同的电加热器分别放入两个烧杯中进行加热；</w:t>
      </w:r>
    </w:p>
    <w:p w:rsidR="00060AA4" w:rsidRDefault="00060AA4" w:rsidP="00060AA4">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④</w:t>
      </w:r>
      <w:r>
        <w:rPr>
          <w:rFonts w:ascii="Times New Roman" w:eastAsia="宋体" w:hAnsi="Times New Roman" w:cs="Times New Roman"/>
          <w:color w:val="000000"/>
          <w:szCs w:val="21"/>
        </w:rPr>
        <w:t>使用温度计每隔一分钟测量一次甲、乙液体的温度，并将结果记录在数据表中；</w:t>
      </w:r>
    </w:p>
    <w:p w:rsidR="00060AA4" w:rsidRDefault="00060AA4" w:rsidP="00060AA4">
      <w:pPr>
        <w:spacing w:line="360" w:lineRule="auto"/>
        <w:jc w:val="left"/>
        <w:textAlignment w:val="center"/>
        <w:rPr>
          <w:rFonts w:ascii="Times New Roman" w:hAnsi="Times New Roman"/>
          <w:color w:val="000000"/>
          <w:szCs w:val="21"/>
        </w:rPr>
      </w:pPr>
      <w:r>
        <w:rPr>
          <w:rFonts w:ascii="宋体" w:eastAsia="宋体" w:hAnsi="宋体" w:cs="宋体" w:hint="eastAsia"/>
          <w:color w:val="000000"/>
          <w:szCs w:val="21"/>
        </w:rPr>
        <w:t>⑤</w:t>
      </w:r>
      <w:r>
        <w:rPr>
          <w:rFonts w:ascii="Times New Roman" w:eastAsia="宋体" w:hAnsi="Times New Roman" w:cs="Times New Roman"/>
          <w:color w:val="000000"/>
          <w:szCs w:val="21"/>
        </w:rPr>
        <w:t>关闭电加热器．</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）实验步骤</w:t>
      </w:r>
      <w:r>
        <w:rPr>
          <w:rFonts w:ascii="宋体" w:eastAsia="宋体" w:hAnsi="宋体" w:cs="宋体" w:hint="eastAsia"/>
          <w:color w:val="000000"/>
          <w:szCs w:val="21"/>
        </w:rPr>
        <w:t>①</w:t>
      </w:r>
      <w:r>
        <w:rPr>
          <w:rFonts w:ascii="Times New Roman" w:eastAsia="宋体" w:hAnsi="Times New Roman" w:cs="Times New Roman"/>
          <w:color w:val="000000"/>
          <w:szCs w:val="21"/>
        </w:rPr>
        <w:t>存在错误，应改为</w:t>
      </w:r>
      <w:r>
        <w:rPr>
          <w:rFonts w:ascii="Times New Roman" w:eastAsia="宋体" w:hAnsi="Times New Roman" w:cs="Times New Roman"/>
          <w:color w:val="000000"/>
          <w:szCs w:val="21"/>
        </w:rPr>
        <w:t>___________</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）选择两个完全相同的电加热器，这样做的目的是</w:t>
      </w:r>
      <w:r>
        <w:rPr>
          <w:rFonts w:ascii="Times New Roman" w:eastAsia="宋体" w:hAnsi="Times New Roman" w:cs="Times New Roman"/>
          <w:color w:val="000000"/>
          <w:szCs w:val="21"/>
        </w:rPr>
        <w:t>___________</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）改正错误后，通过实验记录的数据如下表，分析实验数据可知，</w:t>
      </w:r>
      <w:r>
        <w:rPr>
          <w:rFonts w:ascii="Times New Roman" w:eastAsia="宋体" w:hAnsi="Times New Roman" w:cs="Times New Roman"/>
          <w:color w:val="000000"/>
          <w:szCs w:val="21"/>
        </w:rPr>
        <w:t>___________</w:t>
      </w:r>
      <w:r>
        <w:rPr>
          <w:rFonts w:ascii="Times New Roman" w:eastAsia="宋体" w:hAnsi="Times New Roman" w:cs="Times New Roman"/>
          <w:color w:val="000000"/>
          <w:szCs w:val="21"/>
        </w:rPr>
        <w:t>液体的比热容较大．</w:t>
      </w:r>
      <w:r>
        <w:rPr>
          <w:rFonts w:ascii="Times New Roman" w:eastAsia="宋体" w:hAnsi="Times New Roman" w:cs="Times New Roman"/>
          <w:color w:val="000000"/>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05"/>
        <w:gridCol w:w="932"/>
        <w:gridCol w:w="932"/>
        <w:gridCol w:w="913"/>
        <w:gridCol w:w="932"/>
        <w:gridCol w:w="932"/>
      </w:tblGrid>
      <w:tr w:rsidR="00060AA4" w:rsidTr="00E3477C">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加热时间</w:t>
            </w:r>
            <w:r>
              <w:rPr>
                <w:rFonts w:ascii="Times New Roman" w:eastAsia="宋体" w:hAnsi="Times New Roman" w:cs="Times New Roman"/>
                <w:color w:val="000000"/>
                <w:szCs w:val="21"/>
              </w:rPr>
              <w:t xml:space="preserve">/min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0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1 </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2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4 </w:t>
            </w:r>
          </w:p>
        </w:tc>
      </w:tr>
      <w:tr w:rsidR="00060AA4" w:rsidTr="00E3477C">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甲液体的温度</w:t>
            </w:r>
            <w:r>
              <w:rPr>
                <w:rFonts w:ascii="Times New Roman" w:eastAsia="宋体" w:hAnsi="Times New Roman" w:cs="Times New Roman"/>
                <w:color w:val="000000"/>
                <w:szCs w:val="21"/>
              </w:rPr>
              <w:t>/</w:t>
            </w:r>
            <w:r>
              <w:rPr>
                <w:rFonts w:ascii="宋体" w:eastAsia="宋体" w:hAnsi="宋体" w:cs="宋体" w:hint="eastAsia"/>
                <w:color w:val="000000"/>
                <w:szCs w:val="21"/>
              </w:rPr>
              <w:t>℃</w:t>
            </w:r>
            <w:r>
              <w:rPr>
                <w:rFonts w:ascii="Times New Roman" w:eastAsia="宋体" w:hAnsi="Times New Roman" w:cs="Times New Roman"/>
                <w:color w:val="000000"/>
                <w:szCs w:val="21"/>
              </w:rPr>
              <w:t xml:space="preserve">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16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20 </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24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28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32 </w:t>
            </w:r>
          </w:p>
        </w:tc>
      </w:tr>
      <w:tr w:rsidR="00060AA4" w:rsidTr="00E3477C">
        <w:trPr>
          <w:trHeight w:val="480"/>
        </w:trPr>
        <w:tc>
          <w:tcPr>
            <w:tcW w:w="30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乙液体的温度</w:t>
            </w:r>
            <w:r>
              <w:rPr>
                <w:rFonts w:ascii="Times New Roman" w:eastAsia="宋体" w:hAnsi="Times New Roman" w:cs="Times New Roman"/>
                <w:color w:val="000000"/>
                <w:szCs w:val="21"/>
              </w:rPr>
              <w:t>/</w:t>
            </w:r>
            <w:r>
              <w:rPr>
                <w:rFonts w:ascii="宋体" w:eastAsia="宋体" w:hAnsi="宋体" w:cs="宋体" w:hint="eastAsia"/>
                <w:color w:val="000000"/>
                <w:szCs w:val="21"/>
              </w:rPr>
              <w:t>℃</w:t>
            </w:r>
            <w:r>
              <w:rPr>
                <w:rFonts w:ascii="Times New Roman" w:eastAsia="宋体" w:hAnsi="Times New Roman" w:cs="Times New Roman"/>
                <w:color w:val="000000"/>
                <w:szCs w:val="21"/>
              </w:rPr>
              <w:t xml:space="preserve">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30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32 </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34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36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38 </w:t>
            </w:r>
          </w:p>
        </w:tc>
      </w:tr>
    </w:tbl>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在两个同样的烧杯中，分别装入等质量的水和食用油</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使液体在相同时间内吸收热量相同</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甲</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(1)[1]</w:t>
      </w:r>
      <w:r>
        <w:rPr>
          <w:rFonts w:ascii="Times New Roman" w:eastAsia="宋体" w:hAnsi="Times New Roman" w:cs="Times New Roman"/>
          <w:color w:val="FF0000"/>
          <w:szCs w:val="21"/>
        </w:rPr>
        <w:t>根据比较不同物质吸热能力的方法，要控制不同物质的质量相同，因水和食用油密度不同，故体积相同的两种物质质量不同，故在两个同样的烧杯中，分别装入等质量的水和食用油；</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(2) [2]</w:t>
      </w:r>
      <w:r>
        <w:rPr>
          <w:rFonts w:ascii="Times New Roman" w:eastAsia="宋体" w:hAnsi="Times New Roman" w:cs="Times New Roman"/>
          <w:color w:val="FF0000"/>
          <w:szCs w:val="21"/>
        </w:rPr>
        <w:t>根据转换法，选用相同电加热器的目的是使液体在相同时间内吸收热量相同；</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(3)[3] </w:t>
      </w:r>
      <w:r>
        <w:rPr>
          <w:rFonts w:ascii="Times New Roman" w:eastAsia="宋体" w:hAnsi="Times New Roman" w:cs="Times New Roman"/>
          <w:color w:val="FF0000"/>
          <w:szCs w:val="21"/>
        </w:rPr>
        <w:t>实验记录的数据如表所示，加热相同时间，甲升温小，根据吸热相同升温小的比热容大，可得甲物质的吸热能力强．</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物理小组的同学们组装了如图所示的装置，在完全相同的烧杯中分别装有质量相同的</w:t>
      </w:r>
      <w:r>
        <w:rPr>
          <w:rFonts w:ascii="Times New Roman" w:eastAsia="宋体" w:hAnsi="Times New Roman" w:cs="Times New Roman"/>
          <w:i/>
          <w:color w:val="000000"/>
          <w:szCs w:val="21"/>
        </w:rPr>
        <w:t>A</w:t>
      </w:r>
      <w:r>
        <w:rPr>
          <w:rFonts w:ascii="Times New Roman" w:eastAsia="宋体" w:hAnsi="Times New Roman" w:cs="Times New Roman"/>
          <w:i/>
          <w:color w:val="000000"/>
          <w:szCs w:val="21"/>
        </w:rPr>
        <w:t>、</w:t>
      </w:r>
      <w:r>
        <w:rPr>
          <w:rFonts w:ascii="Times New Roman" w:eastAsia="宋体" w:hAnsi="Times New Roman" w:cs="Times New Roman"/>
          <w:i/>
          <w:color w:val="000000"/>
          <w:szCs w:val="21"/>
        </w:rPr>
        <w:t>B</w:t>
      </w:r>
      <w:r>
        <w:rPr>
          <w:rFonts w:ascii="Times New Roman" w:eastAsia="宋体" w:hAnsi="Times New Roman" w:cs="Times New Roman"/>
          <w:color w:val="000000"/>
          <w:szCs w:val="21"/>
        </w:rPr>
        <w:t>两种液体，在完全相同的燃料盒中分别装有两种不同的燃料．</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5551C4B5" wp14:editId="3CF42F9E">
            <wp:extent cx="3305175" cy="1781175"/>
            <wp:effectExtent l="0" t="0" r="9525" b="9525"/>
            <wp:docPr id="3"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503694" name="图片 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305175" cy="1781175"/>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）若要比较液体的吸热本领，应选</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两图的实验装置进行实验．（在</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甲、乙、丙</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中选填）</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）实验过程中，若浸在液体中的温度计示数都升高了</w:t>
      </w:r>
      <w:r>
        <w:rPr>
          <w:rFonts w:ascii="Times New Roman" w:eastAsia="宋体" w:hAnsi="Times New Roman" w:cs="Times New Roman"/>
          <w:color w:val="000000"/>
          <w:szCs w:val="21"/>
        </w:rPr>
        <w:t xml:space="preserve">50 </w:t>
      </w:r>
      <w:r>
        <w:rPr>
          <w:rFonts w:ascii="宋体" w:eastAsia="宋体" w:hAnsi="宋体" w:cs="宋体" w:hint="eastAsia"/>
          <w:color w:val="000000"/>
          <w:szCs w:val="21"/>
        </w:rPr>
        <w:t>℃</w:t>
      </w:r>
      <w:r>
        <w:rPr>
          <w:rFonts w:ascii="Times New Roman" w:eastAsia="宋体" w:hAnsi="Times New Roman" w:cs="Times New Roman"/>
          <w:color w:val="000000"/>
          <w:szCs w:val="21"/>
        </w:rPr>
        <w:t>，加热时间较短的液体比热容较</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）实验过程中，若加热相同的时间，温度升高较多的液体比热容较</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4</w:t>
      </w:r>
      <w:r>
        <w:rPr>
          <w:rFonts w:ascii="Times New Roman" w:eastAsia="宋体" w:hAnsi="Times New Roman" w:cs="Times New Roman"/>
          <w:color w:val="000000"/>
          <w:szCs w:val="21"/>
        </w:rPr>
        <w:t>）根据实验数据同学们绘制出如图所示的图象．由图象可知：液体</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的比热容较大．（选填</w:t>
      </w:r>
      <w:r>
        <w:rPr>
          <w:rFonts w:ascii="Times New Roman" w:eastAsia="宋体" w:hAnsi="Times New Roman" w:cs="Times New Roman"/>
          <w:color w:val="000000"/>
          <w:szCs w:val="21"/>
        </w:rPr>
        <w:t>“A”</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“B”</w:t>
      </w:r>
      <w:r>
        <w:rPr>
          <w:rFonts w:ascii="Times New Roman" w:eastAsia="宋体" w:hAnsi="Times New Roman" w:cs="Times New Roman"/>
          <w:color w:val="00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甲丙</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小</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小</w:t>
      </w:r>
      <w:r>
        <w:rPr>
          <w:rFonts w:ascii="Times New Roman" w:eastAsia="宋体" w:hAnsi="Times New Roman" w:cs="Times New Roman"/>
          <w:color w:val="FF0000"/>
          <w:szCs w:val="21"/>
        </w:rPr>
        <w:t xml:space="preserve">    (4). B</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）在比较液体的吸热本领时，应使质量相同的不同液体在相同时间内吸收的热量相同，所以需要的燃料的种类相同，液体的质量相同但液体种类不同，所以选择甲、丙；</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）实验过程中，两种液体的温度都升高了</w:t>
      </w:r>
      <w:r>
        <w:rPr>
          <w:rFonts w:ascii="Times New Roman" w:eastAsia="宋体" w:hAnsi="Times New Roman" w:cs="Times New Roman"/>
          <w:color w:val="FF0000"/>
          <w:szCs w:val="21"/>
        </w:rPr>
        <w:t>50</w:t>
      </w:r>
      <w:r>
        <w:rPr>
          <w:rFonts w:ascii="宋体" w:eastAsia="宋体" w:hAnsi="宋体" w:cs="宋体" w:hint="eastAsia"/>
          <w:color w:val="FF0000"/>
          <w:szCs w:val="21"/>
        </w:rPr>
        <w:t>℃</w:t>
      </w:r>
      <w:r>
        <w:rPr>
          <w:rFonts w:ascii="Times New Roman" w:eastAsia="宋体" w:hAnsi="Times New Roman" w:cs="Times New Roman"/>
          <w:color w:val="FF0000"/>
          <w:szCs w:val="21"/>
        </w:rPr>
        <w:t>，加热时间短的液体吸热能力较弱，它的比热容较小；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）质量相同的两种物质，加热时间相同时，温度升高较少的液体比热容较大，温度升高较多的液体比热容较小；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color w:val="FF0000"/>
          <w:szCs w:val="21"/>
        </w:rPr>
        <w:t>）质量和初始温度均相同的</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两种液体，吸热后它们的温度随时间变化的图象如图所示，由图可以看出，在相同时间内（即吸收的热量相同），</w:t>
      </w:r>
      <w:r>
        <w:rPr>
          <w:rFonts w:ascii="Times New Roman" w:eastAsia="宋体" w:hAnsi="Times New Roman" w:cs="Times New Roman"/>
          <w:color w:val="FF0000"/>
          <w:szCs w:val="21"/>
        </w:rPr>
        <w:t>B</w:t>
      </w:r>
      <w:r>
        <w:rPr>
          <w:rFonts w:ascii="Times New Roman" w:eastAsia="宋体" w:hAnsi="Times New Roman" w:cs="Times New Roman"/>
          <w:color w:val="FF0000"/>
          <w:szCs w:val="21"/>
        </w:rPr>
        <w:t>液体的温度升高得较慢，</w:t>
      </w:r>
      <w:r>
        <w:rPr>
          <w:rFonts w:ascii="Times New Roman" w:eastAsia="宋体" w:hAnsi="Times New Roman" w:cs="Times New Roman"/>
          <w:color w:val="FF0000"/>
          <w:szCs w:val="21"/>
        </w:rPr>
        <w:t>B</w:t>
      </w:r>
      <w:r>
        <w:rPr>
          <w:rFonts w:ascii="Times New Roman" w:eastAsia="宋体" w:hAnsi="Times New Roman" w:cs="Times New Roman"/>
          <w:color w:val="FF0000"/>
          <w:szCs w:val="21"/>
        </w:rPr>
        <w:t>液体的比热容较大．</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 w:val="24"/>
        </w:rPr>
        <w:t>知识点二、比热容</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1.不同的物质、在质量相等、升高温度相同时，吸收的热量不同。物质的这种性质，用物理量比热容来表示。</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2.一定质量的某种物质，在温度升高时吸收的热量与它的质量和升高的温度乘积之比，叫做这种物质的比热容。比热容用符号c 表示，它的单位是焦每千克摄氏度，符号是J/(kg · ℃)。</w: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3.</w:t>
      </w:r>
      <w:r>
        <w:rPr>
          <w:rFonts w:ascii="Times New Roman" w:eastAsia="黑体" w:hAnsi="Times New Roman" w:cs="Times New Roman"/>
          <w:b/>
          <w:bCs/>
          <w:szCs w:val="21"/>
        </w:rPr>
        <w:t>物理意义：</w:t>
      </w:r>
      <w:r>
        <w:rPr>
          <w:rFonts w:ascii="楷体" w:eastAsia="楷体" w:hAnsi="楷体" w:cs="楷体" w:hint="eastAsia"/>
          <w:b/>
          <w:bCs/>
          <w:szCs w:val="21"/>
        </w:rPr>
        <w:t>表示物体吸热或放热本领的物理量</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lastRenderedPageBreak/>
        <w:t>4.比热容是物质的一种属性，同种物质的比热容相同，不同物质的比热容一般不同.</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（比热容与物质的种类，状态有关，与物体的质量、温度、吸收的热量或放出热量的多少无关）</w: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5.</w:t>
      </w:r>
      <w:r>
        <w:rPr>
          <w:rFonts w:ascii="Times New Roman" w:eastAsia="黑体" w:hAnsi="Times New Roman" w:cs="Times New Roman"/>
          <w:b/>
          <w:bCs/>
          <w:szCs w:val="21"/>
        </w:rPr>
        <w:t>比热容的实质：</w:t>
      </w:r>
      <w:r>
        <w:rPr>
          <w:rFonts w:ascii="楷体" w:eastAsia="楷体" w:hAnsi="楷体" w:cs="楷体" w:hint="eastAsia"/>
          <w:b/>
          <w:bCs/>
          <w:szCs w:val="21"/>
        </w:rPr>
        <w:t>① 反映了物质吸热放热的本领；</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 xml:space="preserve">                ② 物质对冷热反应的灵敏程度；</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Cs w:val="21"/>
        </w:rPr>
        <w:t>6.</w:t>
      </w:r>
      <w:r>
        <w:rPr>
          <w:rFonts w:ascii="Times New Roman" w:eastAsia="黑体" w:hAnsi="Times New Roman" w:cs="Times New Roman"/>
          <w:b/>
          <w:bCs/>
          <w:szCs w:val="21"/>
        </w:rPr>
        <w:t>水的比热容</w:t>
      </w:r>
    </w:p>
    <w:p w:rsidR="00060AA4" w:rsidRDefault="00060AA4" w:rsidP="00060AA4">
      <w:pPr>
        <w:spacing w:line="360" w:lineRule="auto"/>
        <w:rPr>
          <w:rFonts w:ascii="Times New Roman" w:eastAsia="楷体" w:hAnsi="Times New Roman"/>
          <w:b/>
          <w:bCs/>
          <w:szCs w:val="21"/>
        </w:rPr>
      </w:pPr>
      <w:r>
        <w:rPr>
          <w:rFonts w:ascii="Times New Roman" w:eastAsia="楷体" w:hAnsi="Times New Roman" w:cs="Times New Roman"/>
          <w:b/>
          <w:bCs/>
          <w:position w:val="-14"/>
          <w:szCs w:val="21"/>
        </w:rPr>
        <w:object w:dxaOrig="2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20.25pt" o:ole="">
            <v:imagedata r:id="rId11" o:title=""/>
          </v:shape>
          <o:OLEObject Type="Embed" ProgID="Equation.3" ShapeID="_x0000_i1025" DrawAspect="Content" ObjectID="_1695020048" r:id="rId12"/>
        </w:object>
      </w:r>
      <w:r>
        <w:rPr>
          <w:rFonts w:ascii="Times New Roman" w:eastAsia="楷体" w:hAnsi="Times New Roman" w:cs="Times New Roman"/>
          <w:b/>
          <w:bCs/>
          <w:szCs w:val="21"/>
        </w:rPr>
        <w:t>。物理意义：质量为</w:t>
      </w:r>
      <w:r>
        <w:rPr>
          <w:rFonts w:ascii="Times New Roman" w:eastAsia="楷体" w:hAnsi="Times New Roman" w:cs="Times New Roman"/>
          <w:b/>
          <w:bCs/>
          <w:szCs w:val="21"/>
        </w:rPr>
        <w:t>1kg</w:t>
      </w:r>
      <w:r>
        <w:rPr>
          <w:rFonts w:ascii="Times New Roman" w:eastAsia="楷体" w:hAnsi="Times New Roman" w:cs="Times New Roman"/>
          <w:b/>
          <w:bCs/>
          <w:szCs w:val="21"/>
        </w:rPr>
        <w:t>的水温度升高或降低</w:t>
      </w:r>
      <w:r>
        <w:rPr>
          <w:rFonts w:ascii="Times New Roman" w:eastAsia="楷体" w:hAnsi="Times New Roman" w:cs="Times New Roman"/>
          <w:b/>
          <w:bCs/>
          <w:szCs w:val="21"/>
        </w:rPr>
        <w:t>1</w:t>
      </w:r>
      <w:r>
        <w:rPr>
          <w:rFonts w:ascii="宋体" w:eastAsia="宋体" w:hAnsi="宋体" w:cs="宋体" w:hint="eastAsia"/>
          <w:b/>
          <w:bCs/>
          <w:szCs w:val="21"/>
        </w:rPr>
        <w:t>℃</w:t>
      </w:r>
      <w:r>
        <w:rPr>
          <w:rFonts w:ascii="Times New Roman" w:eastAsia="楷体" w:hAnsi="Times New Roman" w:cs="Times New Roman"/>
          <w:b/>
          <w:bCs/>
          <w:szCs w:val="21"/>
        </w:rPr>
        <w:t>时，吸收或放出的热量为</w:t>
      </w:r>
      <w:r>
        <w:rPr>
          <w:rFonts w:ascii="Times New Roman" w:eastAsia="楷体" w:hAnsi="Times New Roman" w:cs="Times New Roman"/>
          <w:b/>
          <w:bCs/>
          <w:szCs w:val="21"/>
        </w:rPr>
        <w:t>4.2×10</w:t>
      </w:r>
      <w:r>
        <w:rPr>
          <w:rFonts w:ascii="Times New Roman" w:eastAsia="楷体" w:hAnsi="Times New Roman" w:cs="Times New Roman"/>
          <w:b/>
          <w:bCs/>
          <w:szCs w:val="21"/>
          <w:vertAlign w:val="superscript"/>
        </w:rPr>
        <w:t>3</w:t>
      </w:r>
      <w:r>
        <w:rPr>
          <w:rFonts w:ascii="Times New Roman" w:eastAsia="楷体" w:hAnsi="Times New Roman" w:cs="Times New Roman"/>
          <w:b/>
          <w:bCs/>
          <w:szCs w:val="21"/>
        </w:rPr>
        <w:t>J</w:t>
      </w:r>
    </w:p>
    <w:p w:rsidR="00060AA4" w:rsidRDefault="00060AA4" w:rsidP="00060AA4">
      <w:pPr>
        <w:spacing w:line="360" w:lineRule="auto"/>
        <w:jc w:val="left"/>
        <w:rPr>
          <w:rFonts w:ascii="Times New Roman" w:eastAsia="黑体" w:hAnsi="Times New Roman"/>
          <w:b/>
          <w:bCs/>
          <w:szCs w:val="21"/>
        </w:rPr>
      </w:pPr>
      <w:bookmarkStart w:id="1" w:name="OLE_LINK1"/>
      <w:r>
        <w:rPr>
          <w:rFonts w:ascii="Times New Roman" w:eastAsia="黑体" w:hAnsi="Times New Roman" w:cs="Times New Roman"/>
          <w:b/>
          <w:bCs/>
          <w:szCs w:val="21"/>
        </w:rPr>
        <w:t>7.</w:t>
      </w:r>
      <w:r>
        <w:rPr>
          <w:rFonts w:ascii="Times New Roman" w:eastAsia="黑体" w:hAnsi="Times New Roman" w:cs="Times New Roman"/>
          <w:b/>
          <w:bCs/>
          <w:szCs w:val="21"/>
        </w:rPr>
        <w:t>水的比热容较大的应用</w:t>
      </w:r>
    </w:p>
    <w:p w:rsidR="00060AA4" w:rsidRDefault="00060AA4" w:rsidP="00060AA4">
      <w:pPr>
        <w:spacing w:line="360" w:lineRule="auto"/>
        <w:jc w:val="left"/>
        <w:rPr>
          <w:rFonts w:ascii="楷体" w:eastAsia="楷体" w:hAnsi="楷体" w:cs="楷体"/>
          <w:b/>
          <w:bCs/>
          <w:szCs w:val="21"/>
        </w:rPr>
      </w:pPr>
      <w:r>
        <w:rPr>
          <w:rFonts w:ascii="楷体" w:eastAsia="楷体" w:hAnsi="楷体" w:cs="楷体" w:hint="eastAsia"/>
          <w:b/>
          <w:bCs/>
          <w:szCs w:val="21"/>
        </w:rPr>
        <w:t>（1）水的吸（放）热本领强，用水做散热剂</w:t>
      </w:r>
    </w:p>
    <w:p w:rsidR="00060AA4" w:rsidRDefault="00060AA4" w:rsidP="00060AA4">
      <w:pPr>
        <w:spacing w:line="360" w:lineRule="auto"/>
        <w:jc w:val="left"/>
        <w:rPr>
          <w:rFonts w:ascii="楷体" w:eastAsia="楷体" w:hAnsi="楷体" w:cs="楷体"/>
          <w:b/>
          <w:bCs/>
          <w:szCs w:val="21"/>
        </w:rPr>
      </w:pPr>
      <w:r>
        <w:rPr>
          <w:rFonts w:ascii="楷体" w:eastAsia="楷体" w:hAnsi="楷体" w:cs="楷体" w:hint="eastAsia"/>
          <w:b/>
          <w:bCs/>
          <w:szCs w:val="21"/>
        </w:rPr>
        <w:t>（2）水的温度难改变，对机械或生物体起保护作用</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在烈日当空的海边玩耍，你会发现沙子烫脚，而海水却是凉凉的，这是由于海水的</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较大，当质量相同的沙子和海水同时接受相同的阳光照射时，海水的温度变化更</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的缘故（选填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大</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小</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比热容</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jc w:val="left"/>
        <w:rPr>
          <w:rFonts w:ascii="Times New Roman" w:eastAsia="黑体" w:hAnsi="Times New Roman"/>
          <w:b/>
          <w:bCs/>
          <w:szCs w:val="21"/>
        </w:rPr>
      </w:pPr>
      <w:r>
        <w:rPr>
          <w:rFonts w:ascii="Times New Roman" w:eastAsia="宋体" w:hAnsi="Times New Roman" w:cs="Times New Roman"/>
          <w:color w:val="FF0000"/>
          <w:szCs w:val="21"/>
        </w:rPr>
        <w:t>【详解】由于水的比热容较大，即相同质量的水和沙子比较，吸收相同的热量，沙子比海水温度上升得快，海水的温度变化小，所以，在烈日当空的海边玩耍，会感到沙子烫脚，海水却凉凉的．</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水的比热容较大这一特点在日常生活中有广泛的应用。下列事例中不属于应用这一特点的是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　　）</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培育水稻秧苗时往稻田里灌水</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用水来冷却汽车发动机</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 xml:space="preserve">C. </w:t>
      </w:r>
      <w:r>
        <w:rPr>
          <w:rFonts w:ascii="Times New Roman" w:eastAsia="宋体" w:hAnsi="Times New Roman" w:cs="Times New Roman"/>
          <w:color w:val="000000"/>
          <w:szCs w:val="21"/>
        </w:rPr>
        <w:t>炎热的夏天，往室内地面上洒水降温</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冬天供暖时用水作循环液</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w:t>
      </w:r>
      <w:r>
        <w:rPr>
          <w:rFonts w:ascii="Times New Roman" w:eastAsia="宋体" w:hAnsi="Times New Roman" w:cs="Times New Roman"/>
          <w:color w:val="FF0000"/>
          <w:szCs w:val="21"/>
        </w:rPr>
        <w:t>．培育水稻秧苗时往稻田里灌水，夜间温度下降时，水的比热容较大，水温变化较小，故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不符合题意；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．用水来冷却汽车发动机，利用水的比热容较大，能吸收更多的热量，故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不符合题意；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．炎热的夏天，往室内地面上洒水降温，利用了水蒸发吸热，故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符合题意；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．冬天供暖时用水作循环液，利用水的比热容大，温度变化时，吸收或放出热量较多，故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不符合题意。</w:t>
      </w:r>
    </w:p>
    <w:p w:rsidR="00060AA4" w:rsidRDefault="00060AA4" w:rsidP="00060AA4">
      <w:pPr>
        <w:spacing w:line="360" w:lineRule="auto"/>
        <w:jc w:val="left"/>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2</w:t>
      </w:r>
      <w:r>
        <w:rPr>
          <w:rFonts w:ascii="Times New Roman" w:eastAsia="黑体" w:hAnsi="Times New Roman" w:cs="Times New Roman"/>
          <w:b/>
          <w:bCs/>
          <w:szCs w:val="21"/>
        </w:rPr>
        <w:t>】</w:t>
      </w:r>
      <w:r>
        <w:rPr>
          <w:rFonts w:ascii="Times New Roman" w:eastAsia="宋体" w:hAnsi="Times New Roman" w:cs="Times New Roman"/>
          <w:color w:val="000000"/>
          <w:szCs w:val="21"/>
        </w:rPr>
        <w:t>夏天，海边和新疆的气候环境相差很多，温差各不相同，这是因为不同物质的比热容不同，关于比热容，下列说法正确的是（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物体吸收的热量越多，比热容越大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物体的温度越高，比热容越大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比热容是物质本身的属性，与物质的质量、温度的变化、吸收或放出的热量的多少无关</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由于水比干泥土的比热容大，相同条件时水升温很快</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【分析】比热容是物质的一种特性，与物体质量、温度高低、吸放热多少都没有关系；比热容是反映不同物质吸放热能力强弱的一个物理量．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ABC</w:t>
      </w:r>
      <w:r>
        <w:rPr>
          <w:rFonts w:ascii="Times New Roman" w:eastAsia="宋体" w:hAnsi="Times New Roman" w:cs="Times New Roman"/>
          <w:color w:val="FF0000"/>
          <w:szCs w:val="21"/>
        </w:rPr>
        <w:t>．比热容是物质的一种特性，其大小决定于物体本身，与质量大小、温度高</w:t>
      </w:r>
      <w:r>
        <w:rPr>
          <w:rFonts w:ascii="Times New Roman" w:eastAsia="宋体" w:hAnsi="Times New Roman" w:cs="Times New Roman"/>
          <w:color w:val="FF0000"/>
          <w:szCs w:val="21"/>
        </w:rPr>
        <w:lastRenderedPageBreak/>
        <w:t>低、吸放热多少都没有关系，故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选项错，</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选项正确；</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．由于水比干泥土的比热容大，当吸收或者放出的热量相同时，水温度变化量小，所以相同条件时水升温很慢，故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选项错．</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2</w:t>
      </w:r>
      <w:r>
        <w:rPr>
          <w:rFonts w:ascii="Times New Roman" w:eastAsia="黑体" w:hAnsi="Times New Roman" w:cs="Times New Roman"/>
          <w:b/>
          <w:bCs/>
          <w:szCs w:val="21"/>
        </w:rPr>
        <w:t>】</w:t>
      </w:r>
      <w:r>
        <w:rPr>
          <w:rFonts w:ascii="Times New Roman" w:eastAsia="宋体" w:hAnsi="Times New Roman" w:cs="Times New Roman"/>
          <w:color w:val="000000"/>
          <w:szCs w:val="21"/>
        </w:rPr>
        <w:t>图是根据某沿海城市和某内陆城市一年内气温随月份变化的图线</w:t>
      </w:r>
      <w:r>
        <w:rPr>
          <w:rFonts w:ascii="Times New Roman" w:eastAsia="宋体" w:hAnsi="Times New Roman" w:cs="Times New Roman"/>
          <w:szCs w:val="21"/>
        </w:rPr>
        <w:object w:dxaOrig="105" w:dyaOrig="120">
          <v:shape id="_x0000_i1026" type="#_x0000_t75" alt="学科网(www.zxxk.com)--教育资源门户，提供试卷、教案、课件、论文、素材以及各类教学资源下载，还有大量而丰富的教学相关资讯！" style="width:5.25pt;height:6pt" o:ole="">
            <v:imagedata r:id="rId13" o:title="eqIda2977c3b533f4a4fb6c53d1351e005c3"/>
          </v:shape>
          <o:OLEObject Type="Embed" ProgID="Equation.DSMT4" ShapeID="_x0000_i1026" DrawAspect="Content" ObjectID="_1695020049" r:id="rId14"/>
        </w:object>
      </w:r>
      <w:r>
        <w:rPr>
          <w:rFonts w:ascii="Times New Roman" w:eastAsia="宋体" w:hAnsi="Times New Roman" w:cs="Times New Roman"/>
          <w:color w:val="000000"/>
          <w:szCs w:val="21"/>
        </w:rPr>
        <w:t>下列说法正确的是</w:t>
      </w:r>
      <w:r>
        <w:rPr>
          <w:rFonts w:ascii="Times New Roman" w:eastAsia="宋体" w:hAnsi="Times New Roman" w:cs="Times New Roman"/>
          <w:szCs w:val="21"/>
        </w:rPr>
        <w:object w:dxaOrig="615" w:dyaOrig="405">
          <v:shape id="_x0000_i1027" type="#_x0000_t75" alt="学科网(www.zxxk.com)--教育资源门户，提供试卷、教案、课件、论文、素材以及各类教学资源下载，还有大量而丰富的教学相关资讯！" style="width:30.75pt;height:20.25pt" o:ole="">
            <v:imagedata r:id="rId15" o:title="eqIdd770f5ece65e4f70a81b27bfb0e9e076"/>
          </v:shape>
          <o:OLEObject Type="Embed" ProgID="Equation.DSMT4" ShapeID="_x0000_i1027" DrawAspect="Content" ObjectID="_1695020050" r:id="rId16"/>
        </w:objec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42025394" wp14:editId="6E4D2589">
            <wp:extent cx="1838325" cy="1181100"/>
            <wp:effectExtent l="0" t="0" r="9525" b="0"/>
            <wp:docPr id="4"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354738" name="图片 1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38325" cy="1181100"/>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实线是内陆城市的气温图线，因为砂石的比热容较小</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实线是内陆城市的气温图线，因为砂石的比热容较大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实线是沿海城市的气温图线，因为水的比热容较小</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实线是沿海城市的气温图线，因为水的比热容较大</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由一年的气温变化曲线得出，实线所示的城市最高、最低气温差比虚线所示的城市的大；水的比热容比沙石大，在吸收或放出相同的热量时，温度变化值比较小，所以实线表示的是内陆城市的年气温变化曲线，虚线表示的是沿海城市的年气温变化曲线．</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i/>
          <w:color w:val="FF0000"/>
          <w:szCs w:val="21"/>
        </w:rPr>
        <w:t>A</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3</w:t>
      </w:r>
      <w:r>
        <w:rPr>
          <w:rFonts w:ascii="Times New Roman" w:eastAsia="黑体" w:hAnsi="Times New Roman" w:cs="Times New Roman"/>
          <w:b/>
          <w:bCs/>
          <w:szCs w:val="21"/>
        </w:rPr>
        <w:t>】</w:t>
      </w:r>
      <w:r>
        <w:rPr>
          <w:rFonts w:ascii="Times New Roman" w:eastAsia="宋体" w:hAnsi="Times New Roman" w:cs="Times New Roman"/>
          <w:color w:val="000000"/>
          <w:szCs w:val="21"/>
        </w:rPr>
        <w:t>根据表中数据，下列判断正确的是（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物质的比热容表</w:t>
      </w:r>
      <w:r>
        <w:rPr>
          <w:rFonts w:ascii="Times New Roman" w:eastAsia="宋体" w:hAnsi="Times New Roman" w:cs="Times New Roman"/>
          <w:color w:val="000000"/>
          <w:szCs w:val="21"/>
        </w:rPr>
        <w:t>[J/</w:t>
      </w:r>
      <w:r>
        <w:rPr>
          <w:rFonts w:ascii="Times New Roman" w:eastAsia="宋体" w:hAnsi="Times New Roman" w:cs="Times New Roman"/>
          <w:color w:val="000000"/>
          <w:szCs w:val="21"/>
        </w:rPr>
        <w:t>（</w:t>
      </w:r>
      <w:r>
        <w:rPr>
          <w:rFonts w:ascii="Times New Roman" w:eastAsia="宋体" w:hAnsi="Times New Roman" w:cs="Times New Roman"/>
          <w:color w:val="000000"/>
          <w:szCs w:val="21"/>
        </w:rPr>
        <w:t>kg•</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81"/>
        <w:gridCol w:w="2192"/>
        <w:gridCol w:w="2081"/>
        <w:gridCol w:w="2192"/>
      </w:tblGrid>
      <w:tr w:rsidR="00060AA4" w:rsidTr="00E3477C">
        <w:trPr>
          <w:trHeight w:val="315"/>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水</w:t>
            </w:r>
            <w:r>
              <w:rPr>
                <w:rFonts w:ascii="Times New Roman" w:eastAsia="宋体" w:hAnsi="Times New Roman" w:cs="Times New Roman"/>
                <w:color w:val="000000"/>
                <w:szCs w:val="21"/>
              </w:rPr>
              <w:br/>
            </w:r>
          </w:p>
        </w:tc>
        <w:tc>
          <w:tcPr>
            <w:tcW w:w="2490" w:type="dxa"/>
            <w:tcBorders>
              <w:top w:val="single" w:sz="6" w:space="0" w:color="000000"/>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4.2×10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c>
          <w:tcPr>
            <w:tcW w:w="2490" w:type="dxa"/>
            <w:tcBorders>
              <w:top w:val="single" w:sz="6" w:space="0" w:color="000000"/>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铝</w:t>
            </w:r>
            <w:r>
              <w:rPr>
                <w:rFonts w:ascii="Times New Roman" w:eastAsia="宋体" w:hAnsi="Times New Roman" w:cs="Times New Roman"/>
                <w:color w:val="000000"/>
                <w:szCs w:val="21"/>
              </w:rPr>
              <w:br/>
            </w:r>
          </w:p>
        </w:tc>
        <w:tc>
          <w:tcPr>
            <w:tcW w:w="2490" w:type="dxa"/>
            <w:tcBorders>
              <w:top w:val="single" w:sz="6" w:space="0" w:color="000000"/>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0.88×10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r>
      <w:tr w:rsidR="00060AA4" w:rsidTr="00E3477C">
        <w:trPr>
          <w:trHeight w:val="315"/>
        </w:trPr>
        <w:tc>
          <w:tcPr>
            <w:tcW w:w="2490" w:type="dxa"/>
            <w:tcBorders>
              <w:top w:val="nil"/>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煤油</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冰</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r>
      <w:tr w:rsidR="00060AA4" w:rsidTr="00E3477C">
        <w:trPr>
          <w:trHeight w:val="315"/>
        </w:trPr>
        <w:tc>
          <w:tcPr>
            <w:tcW w:w="2490" w:type="dxa"/>
            <w:tcBorders>
              <w:top w:val="nil"/>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沙石</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0.92×10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铜</w:t>
            </w:r>
            <w:r>
              <w:rPr>
                <w:rFonts w:ascii="Times New Roman" w:eastAsia="宋体" w:hAnsi="Times New Roman" w:cs="Times New Roman"/>
                <w:color w:val="000000"/>
                <w:szCs w:val="21"/>
              </w:rPr>
              <w:br/>
            </w:r>
          </w:p>
        </w:tc>
        <w:tc>
          <w:tcPr>
            <w:tcW w:w="2490" w:type="dxa"/>
            <w:tcBorders>
              <w:top w:val="nil"/>
              <w:left w:val="nil"/>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0.39×10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br/>
            </w:r>
          </w:p>
        </w:tc>
      </w:tr>
    </w:tbl>
    <w:p w:rsidR="00060AA4" w:rsidRDefault="00060AA4" w:rsidP="00060AA4">
      <w:pPr>
        <w:spacing w:line="360" w:lineRule="auto"/>
        <w:jc w:val="left"/>
        <w:textAlignment w:val="center"/>
        <w:rPr>
          <w:rFonts w:ascii="Times New Roman" w:hAnsi="Times New Roman"/>
          <w:color w:val="000000"/>
          <w:szCs w:val="21"/>
        </w:rPr>
      </w:pP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物质的比热容与物质的状态无关</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B. 100g</w:t>
      </w:r>
      <w:r>
        <w:rPr>
          <w:rFonts w:ascii="Times New Roman" w:eastAsia="宋体" w:hAnsi="Times New Roman" w:cs="Times New Roman"/>
          <w:color w:val="000000"/>
          <w:szCs w:val="21"/>
        </w:rPr>
        <w:t>水的比热容是</w:t>
      </w:r>
      <w:r>
        <w:rPr>
          <w:rFonts w:ascii="Times New Roman" w:eastAsia="宋体" w:hAnsi="Times New Roman" w:cs="Times New Roman"/>
          <w:color w:val="000000"/>
          <w:szCs w:val="21"/>
        </w:rPr>
        <w:t>50g</w:t>
      </w:r>
      <w:r>
        <w:rPr>
          <w:rFonts w:ascii="Times New Roman" w:eastAsia="宋体" w:hAnsi="Times New Roman" w:cs="Times New Roman"/>
          <w:color w:val="000000"/>
          <w:szCs w:val="21"/>
        </w:rPr>
        <w:t>水的比热容的两倍</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热量总是从比热容大的物质传给比热容小的物质</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质量相等的铝块和铜块吸收相同的热量，铜块温度变化较大</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D</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．由水和冰的比热容可知，同种物质在不同状态下比热容不同，即比热容与物质状态有关，故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．同种物质的比热容是相同的，与物体的质量无关，故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．热传递的条件是有温度差，与比热容大小无关．故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．由于铝的比热容大，故相同质量的铝和铜相比较，在吸收相同的热量的情况下，铝升高的温度小，故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正确．</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3</w:t>
      </w:r>
      <w:r>
        <w:rPr>
          <w:rFonts w:ascii="Times New Roman" w:eastAsia="黑体" w:hAnsi="Times New Roman" w:cs="Times New Roman"/>
          <w:b/>
          <w:bCs/>
          <w:szCs w:val="21"/>
        </w:rPr>
        <w:t>】</w:t>
      </w:r>
      <w:r>
        <w:rPr>
          <w:rFonts w:ascii="Times New Roman" w:eastAsia="宋体" w:hAnsi="Times New Roman" w:cs="Times New Roman"/>
          <w:color w:val="000000"/>
          <w:szCs w:val="21"/>
        </w:rPr>
        <w:t>下列关于表中所提供信息的说法中正确的是</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06"/>
        <w:gridCol w:w="2574"/>
        <w:gridCol w:w="246"/>
        <w:gridCol w:w="2288"/>
        <w:gridCol w:w="1706"/>
      </w:tblGrid>
      <w:tr w:rsidR="00060AA4" w:rsidTr="00E3477C">
        <w:trPr>
          <w:trHeight w:val="330"/>
        </w:trPr>
        <w:tc>
          <w:tcPr>
            <w:tcW w:w="8520" w:type="dxa"/>
            <w:gridSpan w:val="5"/>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几种物质的比热容</w:t>
            </w:r>
            <w:r>
              <w:rPr>
                <w:rFonts w:ascii="Times New Roman" w:eastAsia="宋体" w:hAnsi="Times New Roman" w:cs="Times New Roman"/>
                <w:color w:val="000000"/>
                <w:szCs w:val="21"/>
              </w:rPr>
              <w:t>/J·</w:t>
            </w:r>
            <w:r>
              <w:rPr>
                <w:rFonts w:ascii="Times New Roman" w:eastAsia="宋体" w:hAnsi="Times New Roman" w:cs="Times New Roman"/>
                <w:color w:val="000000"/>
                <w:szCs w:val="21"/>
              </w:rPr>
              <w:t>（</w:t>
            </w:r>
            <w:r>
              <w:rPr>
                <w:rFonts w:ascii="Times New Roman" w:eastAsia="宋体" w:hAnsi="Times New Roman" w:cs="Times New Roman"/>
                <w:color w:val="000000"/>
                <w:szCs w:val="21"/>
              </w:rPr>
              <w:t>kg·</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vertAlign w:val="superscript"/>
              </w:rPr>
              <w:t>－</w:t>
            </w:r>
            <w:r>
              <w:rPr>
                <w:rFonts w:ascii="Times New Roman" w:eastAsia="宋体" w:hAnsi="Times New Roman" w:cs="Times New Roman"/>
                <w:color w:val="000000"/>
                <w:szCs w:val="21"/>
                <w:vertAlign w:val="superscript"/>
              </w:rPr>
              <w:t>1</w:t>
            </w:r>
          </w:p>
        </w:tc>
      </w:tr>
      <w:tr w:rsidR="00060AA4" w:rsidTr="00E3477C">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水</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szCs w:val="21"/>
              </w:rPr>
              <w:object w:dxaOrig="761" w:dyaOrig="299">
                <v:shape id="_x0000_i1028" type="#_x0000_t75" alt="学科网(www.zxxk.com)--教育资源门户，提供试卷、教案、课件、论文、素材以及各类教学资源下载，还有大量而丰富的教学相关资讯！" style="width:38.25pt;height:15pt" o:ole="">
                  <v:imagedata r:id="rId18" o:title="eqIda1c5d27a683245e9850e576a38c58b6e"/>
                </v:shape>
                <o:OLEObject Type="Embed" ProgID="Equation.DSMT4" ShapeID="_x0000_i1028" DrawAspect="Content" ObjectID="_1695020051" r:id="rId19"/>
              </w:object>
            </w:r>
          </w:p>
        </w:tc>
        <w:tc>
          <w:tcPr>
            <w:tcW w:w="240" w:type="dxa"/>
            <w:tcBorders>
              <w:top w:val="single" w:sz="6" w:space="0" w:color="000000"/>
              <w:left w:val="single" w:sz="6" w:space="0" w:color="000000"/>
              <w:bottom w:val="nil"/>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水银</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0.14</w:t>
            </w:r>
            <w:r>
              <w:rPr>
                <w:rFonts w:ascii="Times New Roman" w:eastAsia="宋体" w:hAnsi="Times New Roman" w:cs="Times New Roman"/>
                <w:szCs w:val="21"/>
              </w:rPr>
              <w:object w:dxaOrig="495" w:dyaOrig="315">
                <v:shape id="_x0000_i1029"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29" DrawAspect="Content" ObjectID="_1695020052" r:id="rId21"/>
              </w:object>
            </w:r>
          </w:p>
        </w:tc>
      </w:tr>
      <w:tr w:rsidR="00060AA4" w:rsidTr="00E3477C">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酒精</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2.4</w:t>
            </w:r>
            <w:r>
              <w:rPr>
                <w:rFonts w:ascii="Times New Roman" w:eastAsia="宋体" w:hAnsi="Times New Roman" w:cs="Times New Roman"/>
                <w:szCs w:val="21"/>
              </w:rPr>
              <w:object w:dxaOrig="495" w:dyaOrig="315">
                <v:shape id="_x0000_i1030"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0" DrawAspect="Content" ObjectID="_1695020053" r:id="rId22"/>
              </w:object>
            </w:r>
          </w:p>
        </w:tc>
        <w:tc>
          <w:tcPr>
            <w:tcW w:w="240" w:type="dxa"/>
            <w:tcBorders>
              <w:top w:val="nil"/>
              <w:left w:val="single" w:sz="6" w:space="0" w:color="000000"/>
              <w:bottom w:val="nil"/>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沙石</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0.92</w:t>
            </w:r>
            <w:r>
              <w:rPr>
                <w:rFonts w:ascii="Times New Roman" w:eastAsia="宋体" w:hAnsi="Times New Roman" w:cs="Times New Roman"/>
                <w:szCs w:val="21"/>
              </w:rPr>
              <w:object w:dxaOrig="495" w:dyaOrig="315">
                <v:shape id="_x0000_i1031"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1" DrawAspect="Content" ObjectID="_1695020054" r:id="rId23"/>
              </w:object>
            </w:r>
          </w:p>
        </w:tc>
      </w:tr>
      <w:tr w:rsidR="00060AA4" w:rsidTr="00E3477C">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煤油</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w:t>
            </w:r>
            <w:r>
              <w:rPr>
                <w:rFonts w:ascii="Times New Roman" w:eastAsia="宋体" w:hAnsi="Times New Roman" w:cs="Times New Roman"/>
                <w:szCs w:val="21"/>
              </w:rPr>
              <w:object w:dxaOrig="495" w:dyaOrig="315">
                <v:shape id="_x0000_i1032"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2" DrawAspect="Content" ObjectID="_1695020055" r:id="rId24"/>
              </w:object>
            </w:r>
          </w:p>
        </w:tc>
        <w:tc>
          <w:tcPr>
            <w:tcW w:w="240" w:type="dxa"/>
            <w:tcBorders>
              <w:top w:val="nil"/>
              <w:left w:val="single" w:sz="6" w:space="0" w:color="000000"/>
              <w:bottom w:val="nil"/>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铝</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0.88</w:t>
            </w:r>
            <w:r>
              <w:rPr>
                <w:rFonts w:ascii="Times New Roman" w:eastAsia="宋体" w:hAnsi="Times New Roman" w:cs="Times New Roman"/>
                <w:szCs w:val="21"/>
              </w:rPr>
              <w:object w:dxaOrig="495" w:dyaOrig="315">
                <v:shape id="_x0000_i1033"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3" DrawAspect="Content" ObjectID="_1695020056" r:id="rId25"/>
              </w:object>
            </w:r>
          </w:p>
        </w:tc>
      </w:tr>
      <w:tr w:rsidR="00060AA4" w:rsidTr="00E3477C">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冰</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w:t>
            </w:r>
            <w:r>
              <w:rPr>
                <w:rFonts w:ascii="Times New Roman" w:eastAsia="宋体" w:hAnsi="Times New Roman" w:cs="Times New Roman"/>
                <w:szCs w:val="21"/>
              </w:rPr>
              <w:object w:dxaOrig="495" w:dyaOrig="315">
                <v:shape id="_x0000_i1034"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4" DrawAspect="Content" ObjectID="_1695020057" r:id="rId26"/>
              </w:object>
            </w:r>
          </w:p>
        </w:tc>
        <w:tc>
          <w:tcPr>
            <w:tcW w:w="240" w:type="dxa"/>
            <w:tcBorders>
              <w:top w:val="nil"/>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铜</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0.39</w:t>
            </w:r>
            <w:r>
              <w:rPr>
                <w:rFonts w:ascii="Times New Roman" w:eastAsia="宋体" w:hAnsi="Times New Roman" w:cs="Times New Roman"/>
                <w:szCs w:val="21"/>
              </w:rPr>
              <w:object w:dxaOrig="495" w:dyaOrig="315">
                <v:shape id="_x0000_i1035" type="#_x0000_t75" alt="学科网(www.zxxk.com)--教育资源门户，提供试卷、教案、课件、论文、素材以及各类教学资源下载，还有大量而丰富的教学相关资讯！" style="width:24.75pt;height:15.75pt" o:ole="">
                  <v:imagedata r:id="rId20" o:title="eqIda9b6e386474046fba26928eda7d98b96"/>
                </v:shape>
                <o:OLEObject Type="Embed" ProgID="Equation.DSMT4" ShapeID="_x0000_i1035" DrawAspect="Content" ObjectID="_1695020058" r:id="rId27"/>
              </w:object>
            </w:r>
          </w:p>
        </w:tc>
      </w:tr>
    </w:tbl>
    <w:p w:rsidR="00060AA4" w:rsidRDefault="00060AA4" w:rsidP="00060AA4">
      <w:pPr>
        <w:spacing w:line="360" w:lineRule="auto"/>
        <w:jc w:val="left"/>
        <w:textAlignment w:val="center"/>
        <w:rPr>
          <w:rFonts w:ascii="Times New Roman" w:hAnsi="Times New Roman"/>
          <w:color w:val="000000"/>
          <w:szCs w:val="21"/>
        </w:rPr>
      </w:pP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不同物质的比热容一定不同</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发生物态变化后，物质的比热容不变</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因为水的比热容大，所以白天海水温度比沙滩温度高</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因为水的比热容大，所以我国北方楼房中的暖气用水做传热介质</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D</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 xml:space="preserve">A. </w:t>
      </w:r>
      <w:r>
        <w:rPr>
          <w:rFonts w:ascii="Times New Roman" w:eastAsia="宋体" w:hAnsi="Times New Roman" w:cs="Times New Roman"/>
          <w:color w:val="FF0000"/>
          <w:szCs w:val="21"/>
        </w:rPr>
        <w:t>由煤油和冰的比热容可知，不同物质的比热容有可能相同，故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B. </w:t>
      </w:r>
      <w:r>
        <w:rPr>
          <w:rFonts w:ascii="Times New Roman" w:eastAsia="宋体" w:hAnsi="Times New Roman" w:cs="Times New Roman"/>
          <w:color w:val="FF0000"/>
          <w:szCs w:val="21"/>
        </w:rPr>
        <w:t>由水和冰的比热容可知，发生物态变化后，物质的比热容变化，故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 xml:space="preserve">C. </w:t>
      </w:r>
      <w:r>
        <w:rPr>
          <w:rFonts w:ascii="Times New Roman" w:eastAsia="宋体" w:hAnsi="Times New Roman" w:cs="Times New Roman"/>
          <w:color w:val="FF0000"/>
          <w:szCs w:val="21"/>
        </w:rPr>
        <w:t>因为水的比热容大，吸热能力强，所以白天海水温度比沙滩温度低，故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比热容越大，降低相同的温度放出的热量越多，所以我国北方楼房中的暖气用水做传热介质，故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正确．</w:t>
      </w:r>
    </w:p>
    <w:p w:rsidR="00060AA4" w:rsidRDefault="00060AA4" w:rsidP="00060AA4">
      <w:pPr>
        <w:spacing w:line="360" w:lineRule="auto"/>
        <w:jc w:val="left"/>
        <w:rPr>
          <w:rFonts w:ascii="Times New Roman" w:eastAsia="黑体" w:hAnsi="Times New Roman"/>
          <w:b/>
          <w:bCs/>
          <w:szCs w:val="21"/>
        </w:rPr>
      </w:pPr>
      <w:r>
        <w:rPr>
          <w:rFonts w:ascii="Times New Roman" w:eastAsia="黑体" w:hAnsi="Times New Roman" w:cs="Times New Roman"/>
          <w:b/>
          <w:bCs/>
          <w:szCs w:val="21"/>
        </w:rPr>
        <w:t>知识点三、热量的计算</w:t>
      </w:r>
    </w:p>
    <w:p w:rsidR="00060AA4" w:rsidRDefault="00060AA4" w:rsidP="00060AA4">
      <w:pPr>
        <w:numPr>
          <w:ilvl w:val="0"/>
          <w:numId w:val="4"/>
        </w:numPr>
        <w:spacing w:line="360" w:lineRule="auto"/>
        <w:jc w:val="left"/>
        <w:rPr>
          <w:rFonts w:ascii="Times New Roman" w:eastAsia="黑体" w:hAnsi="Times New Roman"/>
          <w:b/>
          <w:bCs/>
          <w:szCs w:val="21"/>
        </w:rPr>
      </w:pPr>
      <w:r>
        <w:rPr>
          <w:rFonts w:ascii="Times New Roman" w:eastAsia="黑体" w:hAnsi="Times New Roman" w:cs="Times New Roman"/>
          <w:b/>
          <w:bCs/>
          <w:szCs w:val="21"/>
        </w:rPr>
        <w:t>热量的计算公式</w:t>
      </w:r>
    </w:p>
    <w:bookmarkEnd w:id="1"/>
    <w:p w:rsidR="00060AA4" w:rsidRDefault="00060AA4" w:rsidP="00060AA4">
      <w:pPr>
        <w:numPr>
          <w:ilvl w:val="0"/>
          <w:numId w:val="5"/>
        </w:numPr>
        <w:spacing w:line="360" w:lineRule="auto"/>
        <w:rPr>
          <w:rFonts w:ascii="Times New Roman" w:eastAsia="黑体" w:hAnsi="Times New Roman"/>
          <w:b/>
          <w:bCs/>
          <w:szCs w:val="21"/>
        </w:rPr>
      </w:pPr>
      <w:r>
        <w:rPr>
          <w:rFonts w:ascii="Times New Roman" w:eastAsia="黑体" w:hAnsi="Times New Roman" w:cs="Times New Roman"/>
          <w:b/>
          <w:bCs/>
          <w:szCs w:val="21"/>
        </w:rPr>
        <w:lastRenderedPageBreak/>
        <w:t>吸热公式：</w:t>
      </w:r>
      <w:r>
        <w:rPr>
          <w:rFonts w:ascii="Times New Roman" w:eastAsia="黑体" w:hAnsi="Times New Roman" w:cs="Times New Roman"/>
          <w:b/>
          <w:bCs/>
          <w:position w:val="-12"/>
          <w:szCs w:val="21"/>
        </w:rPr>
        <w:object w:dxaOrig="1500" w:dyaOrig="360">
          <v:shape id="_x0000_i1036" type="#_x0000_t75" style="width:75pt;height:18pt" o:ole="">
            <v:imagedata r:id="rId28" o:title=""/>
          </v:shape>
          <o:OLEObject Type="Embed" ProgID="Equation.3" ShapeID="_x0000_i1036" DrawAspect="Content" ObjectID="_1695020059" r:id="rId29"/>
        </w:object>
      </w:r>
    </w:p>
    <w:p w:rsidR="00060AA4" w:rsidRDefault="00060AA4" w:rsidP="00060AA4">
      <w:pPr>
        <w:numPr>
          <w:ilvl w:val="0"/>
          <w:numId w:val="5"/>
        </w:numPr>
        <w:spacing w:line="360" w:lineRule="auto"/>
        <w:rPr>
          <w:rFonts w:ascii="Times New Roman" w:eastAsia="黑体" w:hAnsi="Times New Roman"/>
          <w:b/>
          <w:bCs/>
          <w:szCs w:val="21"/>
        </w:rPr>
      </w:pPr>
      <w:r>
        <w:rPr>
          <w:rFonts w:ascii="Times New Roman" w:eastAsia="黑体" w:hAnsi="Times New Roman" w:cs="Times New Roman"/>
          <w:b/>
          <w:bCs/>
          <w:szCs w:val="21"/>
        </w:rPr>
        <w:t>放热公式：</w:t>
      </w:r>
      <w:r>
        <w:rPr>
          <w:rFonts w:ascii="Times New Roman" w:eastAsia="黑体" w:hAnsi="Times New Roman" w:cs="Times New Roman"/>
          <w:b/>
          <w:bCs/>
          <w:position w:val="-14"/>
          <w:szCs w:val="21"/>
        </w:rPr>
        <w:object w:dxaOrig="1500" w:dyaOrig="380">
          <v:shape id="_x0000_i1037" type="#_x0000_t75" style="width:75pt;height:18.75pt" o:ole="">
            <v:imagedata r:id="rId30" o:title=""/>
          </v:shape>
          <o:OLEObject Type="Embed" ProgID="Equation.3" ShapeID="_x0000_i1037" DrawAspect="Content" ObjectID="_1695020060" r:id="rId31"/>
        </w:object>
      </w:r>
    </w:p>
    <w:p w:rsidR="00060AA4" w:rsidRDefault="00060AA4" w:rsidP="00060AA4">
      <w:pPr>
        <w:numPr>
          <w:ilvl w:val="0"/>
          <w:numId w:val="5"/>
        </w:numPr>
        <w:spacing w:line="360" w:lineRule="auto"/>
        <w:rPr>
          <w:rFonts w:ascii="Times New Roman" w:eastAsia="黑体" w:hAnsi="Times New Roman"/>
          <w:b/>
          <w:bCs/>
          <w:szCs w:val="21"/>
        </w:rPr>
      </w:pPr>
      <w:r>
        <w:rPr>
          <w:rFonts w:ascii="Times New Roman" w:eastAsia="黑体" w:hAnsi="Times New Roman" w:cs="Times New Roman"/>
          <w:b/>
          <w:bCs/>
          <w:szCs w:val="21"/>
        </w:rPr>
        <w:t>一般公式：</w:t>
      </w:r>
      <w:r>
        <w:rPr>
          <w:rFonts w:ascii="Times New Roman" w:eastAsia="黑体" w:hAnsi="Times New Roman" w:cs="Times New Roman"/>
          <w:b/>
          <w:bCs/>
          <w:position w:val="-10"/>
          <w:szCs w:val="21"/>
        </w:rPr>
        <w:object w:dxaOrig="980" w:dyaOrig="320">
          <v:shape id="_x0000_i1038" type="#_x0000_t75" style="width:48.75pt;height:15.75pt" o:ole="">
            <v:imagedata r:id="rId32" o:title=""/>
          </v:shape>
          <o:OLEObject Type="Embed" ProgID="Equation.3" ShapeID="_x0000_i1038" DrawAspect="Content" ObjectID="_1695020061" r:id="rId33"/>
        </w:objec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Q表示热量，单位J</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c表示比热容</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m表示质量，单位kg</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t表示末温度，单位℃</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t</w:t>
      </w:r>
      <w:r>
        <w:rPr>
          <w:rFonts w:ascii="楷体" w:eastAsia="楷体" w:hAnsi="楷体" w:cs="楷体" w:hint="eastAsia"/>
          <w:b/>
          <w:bCs/>
          <w:szCs w:val="21"/>
          <w:vertAlign w:val="subscript"/>
        </w:rPr>
        <w:t>0</w:t>
      </w:r>
      <w:r>
        <w:rPr>
          <w:rFonts w:ascii="楷体" w:eastAsia="楷体" w:hAnsi="楷体" w:cs="楷体" w:hint="eastAsia"/>
          <w:b/>
          <w:bCs/>
          <w:szCs w:val="21"/>
        </w:rPr>
        <w:t>表示初温度，单位℃</w:t>
      </w:r>
    </w:p>
    <w:p w:rsidR="00060AA4" w:rsidRDefault="00060AA4" w:rsidP="00060AA4">
      <w:pPr>
        <w:spacing w:line="360" w:lineRule="auto"/>
        <w:rPr>
          <w:rFonts w:ascii="楷体" w:eastAsia="楷体" w:hAnsi="楷体" w:cs="楷体"/>
          <w:b/>
          <w:bCs/>
          <w:szCs w:val="21"/>
        </w:rPr>
      </w:pPr>
      <w:r>
        <w:rPr>
          <w:rFonts w:ascii="楷体" w:eastAsia="楷体" w:hAnsi="楷体" w:cs="楷体" w:hint="eastAsia"/>
          <w:b/>
          <w:bCs/>
          <w:szCs w:val="21"/>
        </w:rPr>
        <w:t>Δt表示温度的变化量，单位℃</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Cs w:val="21"/>
        </w:rPr>
        <w:t>2.</w:t>
      </w:r>
      <w:r>
        <w:rPr>
          <w:rFonts w:ascii="Times New Roman" w:eastAsia="黑体" w:hAnsi="Times New Roman" w:cs="Times New Roman"/>
          <w:b/>
          <w:bCs/>
          <w:szCs w:val="21"/>
        </w:rPr>
        <w:t>热量公式的变形：</w:t>
      </w:r>
      <w:r>
        <w:rPr>
          <w:rFonts w:ascii="Times New Roman" w:eastAsia="黑体" w:hAnsi="Times New Roman" w:cs="Times New Roman"/>
          <w:b/>
          <w:bCs/>
          <w:position w:val="-24"/>
          <w:szCs w:val="21"/>
        </w:rPr>
        <w:object w:dxaOrig="2659" w:dyaOrig="620">
          <v:shape id="_x0000_i1039" type="#_x0000_t75" style="width:132.75pt;height:30.75pt" o:ole="">
            <v:imagedata r:id="rId34" o:title=""/>
          </v:shape>
          <o:OLEObject Type="Embed" ProgID="Equation.3" ShapeID="_x0000_i1039" DrawAspect="Content" ObjectID="_1695020062" r:id="rId35"/>
        </w:object>
      </w:r>
    </w:p>
    <w:p w:rsidR="00060AA4" w:rsidRDefault="00060AA4" w:rsidP="00060AA4">
      <w:pPr>
        <w:spacing w:line="360" w:lineRule="auto"/>
        <w:rPr>
          <w:rFonts w:ascii="楷体" w:eastAsia="楷体" w:hAnsi="楷体" w:cs="楷体"/>
          <w:b/>
          <w:bCs/>
          <w:szCs w:val="21"/>
        </w:rPr>
      </w:pPr>
      <w:r>
        <w:rPr>
          <w:rFonts w:ascii="Times New Roman" w:eastAsia="黑体" w:hAnsi="Times New Roman" w:cs="Times New Roman"/>
          <w:b/>
          <w:bCs/>
          <w:szCs w:val="21"/>
        </w:rPr>
        <w:t>3.</w:t>
      </w:r>
      <w:r>
        <w:rPr>
          <w:rFonts w:ascii="Times New Roman" w:eastAsia="黑体" w:hAnsi="Times New Roman" w:cs="Times New Roman"/>
          <w:b/>
          <w:bCs/>
          <w:szCs w:val="21"/>
        </w:rPr>
        <w:t>热平衡方程：</w:t>
      </w:r>
      <w:r>
        <w:rPr>
          <w:rFonts w:ascii="楷体" w:eastAsia="楷体" w:hAnsi="楷体" w:cs="楷体" w:hint="eastAsia"/>
          <w:b/>
          <w:bCs/>
          <w:szCs w:val="21"/>
        </w:rPr>
        <w:t>两个温度不同的物体放在一起时，高温物体放出热量，温度降低；低温物体吸收热量，温度升高。若放出的热量没有损失，全部被低温物体吸收，最后两物体温度相同，称为“达到热平衡”。用公式表示为Q</w:t>
      </w:r>
      <w:r>
        <w:rPr>
          <w:rFonts w:ascii="楷体" w:eastAsia="楷体" w:hAnsi="楷体" w:cs="楷体" w:hint="eastAsia"/>
          <w:b/>
          <w:bCs/>
          <w:szCs w:val="21"/>
          <w:vertAlign w:val="subscript"/>
        </w:rPr>
        <w:t>吸</w:t>
      </w:r>
      <w:r>
        <w:rPr>
          <w:rFonts w:ascii="楷体" w:eastAsia="楷体" w:hAnsi="楷体" w:cs="楷体" w:hint="eastAsia"/>
          <w:b/>
          <w:bCs/>
          <w:szCs w:val="21"/>
        </w:rPr>
        <w:t>=Q</w:t>
      </w:r>
      <w:r>
        <w:rPr>
          <w:rFonts w:ascii="楷体" w:eastAsia="楷体" w:hAnsi="楷体" w:cs="楷体" w:hint="eastAsia"/>
          <w:b/>
          <w:bCs/>
          <w:szCs w:val="21"/>
          <w:vertAlign w:val="subscript"/>
        </w:rPr>
        <w:t>放</w:t>
      </w:r>
      <w:r>
        <w:rPr>
          <w:rFonts w:ascii="楷体" w:eastAsia="楷体" w:hAnsi="楷体" w:cs="楷体" w:hint="eastAsia"/>
          <w:b/>
          <w:bCs/>
          <w:szCs w:val="21"/>
        </w:rPr>
        <w:t>（热平衡方程）</w:t>
      </w:r>
    </w:p>
    <w:p w:rsidR="00060AA4" w:rsidRDefault="00060AA4" w:rsidP="00060AA4">
      <w:pPr>
        <w:spacing w:line="360" w:lineRule="auto"/>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质量相等的水和干泥土，在吸收或放出相等热量的情况下，水的温度变化比干泥土</w:t>
      </w:r>
      <w:r>
        <w:rPr>
          <w:rFonts w:ascii="Times New Roman" w:eastAsia="宋体" w:hAnsi="Times New Roman" w:cs="Times New Roman"/>
          <w:color w:val="000000"/>
          <w:szCs w:val="21"/>
        </w:rPr>
        <w:t>_________</w:t>
      </w:r>
      <w:r>
        <w:rPr>
          <w:rFonts w:ascii="Times New Roman" w:eastAsia="宋体" w:hAnsi="Times New Roman" w:cs="Times New Roman"/>
          <w:color w:val="000000"/>
          <w:szCs w:val="21"/>
        </w:rPr>
        <w:t>（填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高</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低</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2kg</w:t>
      </w:r>
      <w:r>
        <w:rPr>
          <w:rFonts w:ascii="Times New Roman" w:eastAsia="宋体" w:hAnsi="Times New Roman" w:cs="Times New Roman"/>
          <w:color w:val="000000"/>
          <w:szCs w:val="21"/>
        </w:rPr>
        <w:t>的水升高</w:t>
      </w:r>
      <w:r>
        <w:rPr>
          <w:rFonts w:ascii="Times New Roman" w:eastAsia="宋体" w:hAnsi="Times New Roman" w:cs="Times New Roman"/>
          <w:color w:val="000000"/>
          <w:szCs w:val="21"/>
        </w:rPr>
        <w:t>5</w:t>
      </w:r>
      <w:r>
        <w:rPr>
          <w:rFonts w:ascii="宋体" w:eastAsia="宋体" w:hAnsi="宋体" w:cs="宋体" w:hint="eastAsia"/>
          <w:color w:val="000000"/>
          <w:szCs w:val="21"/>
        </w:rPr>
        <w:t>℃</w:t>
      </w:r>
      <w:r>
        <w:rPr>
          <w:rFonts w:ascii="Times New Roman" w:eastAsia="宋体" w:hAnsi="Times New Roman" w:cs="Times New Roman"/>
          <w:color w:val="000000"/>
          <w:szCs w:val="21"/>
        </w:rPr>
        <w:t>需要吸收</w:t>
      </w:r>
      <w:r>
        <w:rPr>
          <w:rFonts w:ascii="Times New Roman" w:eastAsia="宋体" w:hAnsi="Times New Roman" w:cs="Times New Roman"/>
          <w:color w:val="000000"/>
          <w:szCs w:val="21"/>
        </w:rPr>
        <w:t>__________J</w:t>
      </w:r>
      <w:r>
        <w:rPr>
          <w:rFonts w:ascii="Times New Roman" w:eastAsia="宋体" w:hAnsi="Times New Roman" w:cs="Times New Roman"/>
          <w:color w:val="000000"/>
          <w:szCs w:val="21"/>
        </w:rPr>
        <w:t>的热量．（水的比热容</w:t>
      </w:r>
      <w:r>
        <w:rPr>
          <w:rFonts w:ascii="Times New Roman" w:eastAsia="宋体" w:hAnsi="Times New Roman" w:cs="Times New Roman"/>
          <w:color w:val="000000"/>
          <w:szCs w:val="21"/>
        </w:rPr>
        <w:t>4.2×10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t>J/(kg·</w:t>
      </w:r>
      <w:r>
        <w:rPr>
          <w:rFonts w:ascii="宋体" w:eastAsia="宋体" w:hAnsi="宋体" w:cs="宋体" w:hint="eastAsia"/>
          <w:color w:val="000000"/>
          <w:szCs w:val="21"/>
        </w:rPr>
        <w:t>℃</w:t>
      </w:r>
      <w:r>
        <w:rPr>
          <w:rFonts w:ascii="Times New Roman" w:eastAsia="宋体" w:hAnsi="Times New Roman" w:cs="Times New Roman"/>
          <w:color w:val="00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低</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object w:dxaOrig="856" w:dyaOrig="326">
          <v:shape id="_x0000_i1040" type="#_x0000_t75" alt="学科网(www.zxxk.com)--教育资源门户，提供试卷、教案、课件、论文、素材以及各类教学资源下载，还有大量而丰富的教学相关资讯！" style="width:42.75pt;height:16.5pt" o:ole="">
            <v:imagedata r:id="rId36" o:title="eqId1db803ceac3240559a5173a4a047b39b"/>
          </v:shape>
          <o:OLEObject Type="Embed" ProgID="Equation.DSMT4" ShapeID="_x0000_i1040" DrawAspect="Content" ObjectID="_1695020063" r:id="rId37"/>
        </w:objec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【分析】知道水和干泥土的质量相等，根据</w:t>
      </w:r>
      <w:r>
        <w:rPr>
          <w:rFonts w:ascii="Times New Roman" w:eastAsia="宋体" w:hAnsi="Times New Roman" w:cs="Times New Roman"/>
          <w:color w:val="FF0000"/>
          <w:szCs w:val="21"/>
        </w:rPr>
        <w:object w:dxaOrig="1140" w:dyaOrig="360">
          <v:shape id="_x0000_i1041" type="#_x0000_t75" alt="学科网(www.zxxk.com)--教育资源门户，提供试卷、教案、课件、论文、素材以及各类教学资源下载，还有大量而丰富的教学相关资讯！" style="width:57pt;height:18pt" o:ole="">
            <v:imagedata r:id="rId38" o:title="eqIdd35b22fce5e14f1ebca2957a5c521f2a"/>
          </v:shape>
          <o:OLEObject Type="Embed" ProgID="Equation.DSMT4" ShapeID="_x0000_i1041" DrawAspect="Content" ObjectID="_1695020064" r:id="rId39"/>
        </w:object>
      </w:r>
      <w:r>
        <w:rPr>
          <w:rFonts w:ascii="Times New Roman" w:eastAsia="宋体" w:hAnsi="Times New Roman" w:cs="Times New Roman"/>
          <w:color w:val="FF0000"/>
          <w:szCs w:val="21"/>
        </w:rPr>
        <w:t>可知，若吸收相等热量，比热容大的物体温度升高的多，据此判断；知道水的质量、比热容和水温的升高值，利用</w:t>
      </w:r>
      <w:r>
        <w:rPr>
          <w:rFonts w:ascii="Times New Roman" w:eastAsia="宋体" w:hAnsi="Times New Roman" w:cs="Times New Roman"/>
          <w:color w:val="FF0000"/>
          <w:szCs w:val="21"/>
        </w:rPr>
        <w:object w:dxaOrig="1140" w:dyaOrig="360">
          <v:shape id="_x0000_i1042" type="#_x0000_t75" alt="学科网(www.zxxk.com)--教育资源门户，提供试卷、教案、课件、论文、素材以及各类教学资源下载，还有大量而丰富的教学相关资讯！" style="width:57pt;height:18pt" o:ole="">
            <v:imagedata r:id="rId38" o:title="eqIdd35b22fce5e14f1ebca2957a5c521f2a"/>
          </v:shape>
          <o:OLEObject Type="Embed" ProgID="Equation.DSMT4" ShapeID="_x0000_i1042" DrawAspect="Content" ObjectID="_1695020065" r:id="rId40"/>
        </w:object>
      </w:r>
      <w:r>
        <w:rPr>
          <w:rFonts w:ascii="Times New Roman" w:eastAsia="宋体" w:hAnsi="Times New Roman" w:cs="Times New Roman"/>
          <w:color w:val="FF0000"/>
          <w:szCs w:val="21"/>
        </w:rPr>
        <w:t>求水吸收的热量．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lastRenderedPageBreak/>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由题知，水和干泥土的质量</w:t>
      </w:r>
      <w:r>
        <w:rPr>
          <w:rFonts w:ascii="Times New Roman" w:eastAsia="宋体" w:hAnsi="Times New Roman" w:cs="Times New Roman"/>
          <w:color w:val="FF0000"/>
          <w:szCs w:val="21"/>
        </w:rPr>
        <w:object w:dxaOrig="978" w:dyaOrig="380">
          <v:shape id="_x0000_i1043" type="#_x0000_t75" alt="学科网(www.zxxk.com)--教育资源门户，提供试卷、教案、课件、论文、素材以及各类教学资源下载，还有大量而丰富的教学相关资讯！" style="width:48.75pt;height:18.75pt" o:ole="">
            <v:imagedata r:id="rId41" o:title="eqId7b8b38d66ec84edea4b07a3a2d268fb7"/>
          </v:shape>
          <o:OLEObject Type="Embed" ProgID="Equation.DSMT4" ShapeID="_x0000_i1043" DrawAspect="Content" ObjectID="_1695020066" r:id="rId42"/>
        </w:object>
      </w:r>
      <w:r>
        <w:rPr>
          <w:rFonts w:ascii="Times New Roman" w:eastAsia="宋体" w:hAnsi="Times New Roman" w:cs="Times New Roman"/>
          <w:color w:val="FF0000"/>
          <w:szCs w:val="21"/>
        </w:rPr>
        <w:t>，两者吸收的热量</w:t>
      </w:r>
      <w:r>
        <w:rPr>
          <w:rFonts w:ascii="Times New Roman" w:eastAsia="宋体" w:hAnsi="Times New Roman" w:cs="Times New Roman"/>
          <w:color w:val="FF0000"/>
          <w:szCs w:val="21"/>
        </w:rPr>
        <w:object w:dxaOrig="1195" w:dyaOrig="380">
          <v:shape id="_x0000_i1044" type="#_x0000_t75" alt="学科网(www.zxxk.com)--教育资源门户，提供试卷、教案、课件、论文、素材以及各类教学资源下载，还有大量而丰富的教学相关资讯！" style="width:60pt;height:18.75pt" o:ole="">
            <v:imagedata r:id="rId43" o:title="eqId83f8206c3ebc42e2bca1cd15404ac239"/>
          </v:shape>
          <o:OLEObject Type="Embed" ProgID="Equation.DSMT4" ShapeID="_x0000_i1044" DrawAspect="Content" ObjectID="_1695020067" r:id="rId44"/>
        </w:object>
      </w:r>
      <w:r>
        <w:rPr>
          <w:rFonts w:ascii="Times New Roman" w:eastAsia="宋体" w:hAnsi="Times New Roman" w:cs="Times New Roman"/>
          <w:color w:val="FF0000"/>
          <w:szCs w:val="21"/>
        </w:rPr>
        <w:t>，由</w:t>
      </w:r>
      <w:r>
        <w:rPr>
          <w:rFonts w:ascii="Times New Roman" w:eastAsia="宋体" w:hAnsi="Times New Roman" w:cs="Times New Roman"/>
          <w:color w:val="FF0000"/>
          <w:szCs w:val="21"/>
        </w:rPr>
        <w:object w:dxaOrig="900" w:dyaOrig="645">
          <v:shape id="_x0000_i1045" type="#_x0000_t75" alt="学科网(www.zxxk.com)--教育资源门户，提供试卷、教案、课件、论文、素材以及各类教学资源下载，还有大量而丰富的教学相关资讯！" style="width:45pt;height:32.25pt" o:ole="">
            <v:imagedata r:id="rId45" o:title="eqId87611942e0184a4e877745e32c091103"/>
          </v:shape>
          <o:OLEObject Type="Embed" ProgID="Equation.DSMT4" ShapeID="_x0000_i1045" DrawAspect="Content" ObjectID="_1695020068" r:id="rId46"/>
        </w:object>
      </w:r>
      <w:r>
        <w:rPr>
          <w:rFonts w:ascii="Times New Roman" w:eastAsia="宋体" w:hAnsi="Times New Roman" w:cs="Times New Roman"/>
          <w:color w:val="FF0000"/>
          <w:szCs w:val="21"/>
        </w:rPr>
        <w:t>可知，由于</w:t>
      </w:r>
      <w:r>
        <w:rPr>
          <w:rFonts w:ascii="Times New Roman" w:eastAsia="宋体" w:hAnsi="Times New Roman" w:cs="Times New Roman"/>
          <w:color w:val="FF0000"/>
          <w:szCs w:val="21"/>
        </w:rPr>
        <w:object w:dxaOrig="820" w:dyaOrig="380">
          <v:shape id="_x0000_i1046" type="#_x0000_t75" alt="学科网(www.zxxk.com)--教育资源门户，提供试卷、教案、课件、论文、素材以及各类教学资源下载，还有大量而丰富的教学相关资讯！" style="width:41.25pt;height:18.75pt" o:ole="">
            <v:imagedata r:id="rId47" o:title="eqId172de48b48df41eba530c3c5770cd975"/>
          </v:shape>
          <o:OLEObject Type="Embed" ProgID="Equation.DSMT4" ShapeID="_x0000_i1046" DrawAspect="Content" ObjectID="_1695020069" r:id="rId48"/>
        </w:object>
      </w:r>
      <w:r>
        <w:rPr>
          <w:rFonts w:ascii="Times New Roman" w:eastAsia="宋体" w:hAnsi="Times New Roman" w:cs="Times New Roman"/>
          <w:color w:val="FF0000"/>
          <w:szCs w:val="21"/>
        </w:rPr>
        <w:t>，则</w:t>
      </w:r>
      <w:r>
        <w:rPr>
          <w:rFonts w:ascii="Times New Roman" w:eastAsia="宋体" w:hAnsi="Times New Roman" w:cs="Times New Roman"/>
          <w:color w:val="FF0000"/>
          <w:szCs w:val="21"/>
        </w:rPr>
        <w:object w:dxaOrig="1032" w:dyaOrig="380">
          <v:shape id="_x0000_i1047" type="#_x0000_t75" alt="学科网(www.zxxk.com)--教育资源门户，提供试卷、教案、课件、论文、素材以及各类教学资源下载，还有大量而丰富的教学相关资讯！" style="width:51.75pt;height:18.75pt" o:ole="">
            <v:imagedata r:id="rId49" o:title="eqId67c8dde35d374f88a71ece9b1858dd23"/>
          </v:shape>
          <o:OLEObject Type="Embed" ProgID="Equation.DSMT4" ShapeID="_x0000_i1047" DrawAspect="Content" ObjectID="_1695020070" r:id="rId50"/>
        </w:object>
      </w:r>
      <w:r>
        <w:rPr>
          <w:rFonts w:ascii="Times New Roman" w:eastAsia="宋体" w:hAnsi="Times New Roman" w:cs="Times New Roman"/>
          <w:color w:val="FF0000"/>
          <w:szCs w:val="21"/>
        </w:rPr>
        <w:t>；即吸收相等热量后，水升高的温度小于干泥土升高的温度；</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水吸收的热量：</w:t>
      </w:r>
    </w:p>
    <w:p w:rsidR="00060AA4" w:rsidRDefault="00060AA4" w:rsidP="00060AA4">
      <w:pPr>
        <w:spacing w:line="360" w:lineRule="auto"/>
        <w:rPr>
          <w:rFonts w:ascii="Times New Roman" w:hAnsi="Times New Roman"/>
          <w:color w:val="000000"/>
          <w:szCs w:val="21"/>
        </w:rPr>
      </w:pPr>
      <w:r>
        <w:rPr>
          <w:rFonts w:ascii="Times New Roman" w:eastAsia="宋体" w:hAnsi="Times New Roman" w:cs="Times New Roman"/>
          <w:color w:val="FF0000"/>
          <w:szCs w:val="21"/>
        </w:rPr>
        <w:object w:dxaOrig="5285" w:dyaOrig="380">
          <v:shape id="_x0000_i1048" type="#_x0000_t75" alt="学科网(www.zxxk.com)--教育资源门户，提供试卷、教案、课件、论文、素材以及各类教学资源下载，还有大量而丰富的教学相关资讯！" style="width:264pt;height:18.75pt" o:ole="">
            <v:imagedata r:id="rId51" o:title="eqId46ecaedc28f84017977129c4aaead0fd"/>
          </v:shape>
          <o:OLEObject Type="Embed" ProgID="Equation.DSMT4" ShapeID="_x0000_i1048" DrawAspect="Content" ObjectID="_1695020071" r:id="rId52"/>
        </w:objec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1</w:t>
      </w:r>
      <w:r>
        <w:rPr>
          <w:rFonts w:ascii="Times New Roman" w:eastAsia="黑体" w:hAnsi="Times New Roman" w:cs="Times New Roman"/>
          <w:b/>
          <w:bCs/>
          <w:szCs w:val="21"/>
        </w:rPr>
        <w:t>】</w:t>
      </w:r>
      <w:r>
        <w:rPr>
          <w:rFonts w:ascii="Times New Roman" w:eastAsia="宋体" w:hAnsi="Times New Roman" w:cs="Times New Roman"/>
          <w:color w:val="000000"/>
          <w:szCs w:val="21"/>
        </w:rPr>
        <w:t>烧杯中装有</w:t>
      </w:r>
      <w:r>
        <w:rPr>
          <w:rFonts w:ascii="Times New Roman" w:eastAsia="宋体" w:hAnsi="Times New Roman" w:cs="Times New Roman"/>
          <w:color w:val="000000"/>
          <w:szCs w:val="21"/>
        </w:rPr>
        <w:t>0.1kg</w:t>
      </w:r>
      <w:r>
        <w:rPr>
          <w:rFonts w:ascii="Times New Roman" w:eastAsia="宋体" w:hAnsi="Times New Roman" w:cs="Times New Roman"/>
          <w:color w:val="000000"/>
          <w:szCs w:val="21"/>
        </w:rPr>
        <w:t>的水</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用酒精灯给水加热</w:t>
      </w:r>
      <w:r>
        <w:rPr>
          <w:rFonts w:ascii="Times New Roman" w:eastAsia="宋体" w:hAnsi="Times New Roman" w:cs="Times New Roman"/>
          <w:color w:val="000000"/>
          <w:szCs w:val="21"/>
        </w:rPr>
        <w:t>,</w:t>
      </w:r>
      <w:r>
        <w:rPr>
          <w:rFonts w:ascii="Times New Roman" w:eastAsia="宋体" w:hAnsi="Times New Roman" w:cs="Times New Roman"/>
          <w:color w:val="000000"/>
          <w:szCs w:val="21"/>
        </w:rPr>
        <w:t>使水温升高</w:t>
      </w:r>
      <w:r>
        <w:rPr>
          <w:rFonts w:ascii="Times New Roman" w:eastAsia="宋体" w:hAnsi="Times New Roman" w:cs="Times New Roman"/>
          <w:color w:val="000000"/>
          <w:szCs w:val="21"/>
        </w:rPr>
        <w:t>30</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则水吸收的热量为</w:t>
      </w:r>
      <w:r>
        <w:rPr>
          <w:rFonts w:ascii="Times New Roman" w:eastAsia="宋体" w:hAnsi="Times New Roman" w:cs="Times New Roman"/>
          <w:color w:val="000000"/>
          <w:szCs w:val="21"/>
        </w:rPr>
        <w:t>____J,</w:t>
      </w:r>
      <w:r>
        <w:rPr>
          <w:rFonts w:ascii="Times New Roman" w:eastAsia="宋体" w:hAnsi="Times New Roman" w:cs="Times New Roman"/>
          <w:color w:val="000000"/>
          <w:szCs w:val="21"/>
        </w:rPr>
        <w:t>水吸收</w:t>
      </w:r>
      <w:r>
        <w:rPr>
          <w:rFonts w:ascii="Times New Roman" w:eastAsia="宋体" w:hAnsi="Times New Roman" w:cs="Times New Roman"/>
          <w:color w:val="FF0000"/>
          <w:szCs w:val="21"/>
        </w:rPr>
        <w:t>的热量</w:t>
      </w:r>
      <w:r>
        <w:rPr>
          <w:rFonts w:ascii="Times New Roman" w:eastAsia="宋体" w:hAnsi="Times New Roman" w:cs="Times New Roman"/>
          <w:color w:val="FF0000"/>
          <w:szCs w:val="21"/>
        </w:rPr>
        <w:t>______ (</w:t>
      </w:r>
      <w:r>
        <w:rPr>
          <w:rFonts w:ascii="Times New Roman" w:eastAsia="宋体" w:hAnsi="Times New Roman" w:cs="Times New Roman"/>
          <w:color w:val="FF0000"/>
          <w:szCs w:val="21"/>
        </w:rPr>
        <w:t>选填</w:t>
      </w:r>
      <w:r>
        <w:rPr>
          <w:rFonts w:ascii="Times New Roman" w:eastAsia="宋体" w:hAnsi="Times New Roman" w:cs="Times New Roman"/>
          <w:color w:val="FF0000"/>
          <w:szCs w:val="21"/>
        </w:rPr>
        <w:t>“</w:t>
      </w:r>
      <w:r>
        <w:rPr>
          <w:rFonts w:ascii="Times New Roman" w:eastAsia="宋体" w:hAnsi="Times New Roman" w:cs="Times New Roman"/>
          <w:color w:val="FF0000"/>
          <w:szCs w:val="21"/>
        </w:rPr>
        <w:t>大于</w:t>
      </w:r>
      <w:r>
        <w:rPr>
          <w:rFonts w:ascii="Times New Roman" w:eastAsia="宋体" w:hAnsi="Times New Roman" w:cs="Times New Roman"/>
          <w:color w:val="FF0000"/>
          <w:szCs w:val="21"/>
        </w:rPr>
        <w:t>”“</w:t>
      </w:r>
      <w:r>
        <w:rPr>
          <w:rFonts w:ascii="Times New Roman" w:eastAsia="宋体" w:hAnsi="Times New Roman" w:cs="Times New Roman"/>
          <w:color w:val="FF0000"/>
          <w:szCs w:val="21"/>
        </w:rPr>
        <w:t>等于</w:t>
      </w:r>
      <w:r>
        <w:rPr>
          <w:rFonts w:ascii="Times New Roman" w:eastAsia="宋体" w:hAnsi="Times New Roman" w:cs="Times New Roman"/>
          <w:color w:val="FF0000"/>
          <w:szCs w:val="21"/>
        </w:rPr>
        <w:t>”</w:t>
      </w:r>
      <w:r>
        <w:rPr>
          <w:rFonts w:ascii="Times New Roman" w:eastAsia="宋体" w:hAnsi="Times New Roman" w:cs="Times New Roman"/>
          <w:color w:val="FF0000"/>
          <w:szCs w:val="21"/>
        </w:rPr>
        <w:t>或</w:t>
      </w:r>
      <w:r>
        <w:rPr>
          <w:rFonts w:ascii="Times New Roman" w:eastAsia="宋体" w:hAnsi="Times New Roman" w:cs="Times New Roman"/>
          <w:color w:val="FF0000"/>
          <w:szCs w:val="21"/>
        </w:rPr>
        <w:t>“</w:t>
      </w:r>
      <w:r>
        <w:rPr>
          <w:rFonts w:ascii="Times New Roman" w:eastAsia="宋体" w:hAnsi="Times New Roman" w:cs="Times New Roman"/>
          <w:color w:val="FF0000"/>
          <w:szCs w:val="21"/>
        </w:rPr>
        <w:t>小于</w:t>
      </w:r>
      <w:r>
        <w:rPr>
          <w:rFonts w:ascii="Times New Roman" w:eastAsia="宋体" w:hAnsi="Times New Roman" w:cs="Times New Roman"/>
          <w:color w:val="FF0000"/>
          <w:szCs w:val="21"/>
        </w:rPr>
        <w:t>”)</w:t>
      </w:r>
      <w:r>
        <w:rPr>
          <w:rFonts w:ascii="Times New Roman" w:eastAsia="宋体" w:hAnsi="Times New Roman" w:cs="Times New Roman"/>
          <w:color w:val="FF0000"/>
          <w:szCs w:val="21"/>
        </w:rPr>
        <w:t>酒精燃烧所放出的热量．</w: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c</w:t>
      </w:r>
      <w:r>
        <w:rPr>
          <w:rFonts w:ascii="Times New Roman" w:eastAsia="宋体" w:hAnsi="Times New Roman" w:cs="Times New Roman"/>
          <w:color w:val="FF0000"/>
          <w:szCs w:val="21"/>
          <w:vertAlign w:val="subscript"/>
        </w:rPr>
        <w:t>水</w:t>
      </w:r>
      <w:r>
        <w:rPr>
          <w:rFonts w:ascii="Times New Roman" w:eastAsia="宋体" w:hAnsi="Times New Roman" w:cs="Times New Roman"/>
          <w:color w:val="FF0000"/>
          <w:szCs w:val="21"/>
        </w:rPr>
        <w:t>=4.2×10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J/(kg·</w:t>
      </w:r>
      <w:r>
        <w:rPr>
          <w:rFonts w:ascii="宋体" w:eastAsia="宋体" w:hAnsi="宋体" w:cs="宋体" w:hint="eastAsia"/>
          <w:color w:val="FF0000"/>
          <w:szCs w:val="21"/>
        </w:rPr>
        <w:t>℃</w:t>
      </w:r>
      <w:r>
        <w:rPr>
          <w:rFonts w:ascii="Times New Roman" w:eastAsia="宋体" w:hAnsi="Times New Roman" w:cs="Times New Roman"/>
          <w:color w:val="FF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proofErr w:type="gramStart"/>
      <w:r>
        <w:rPr>
          <w:rFonts w:ascii="Times New Roman" w:eastAsia="宋体" w:hAnsi="Times New Roman" w:cs="Times New Roman"/>
          <w:color w:val="FF0000"/>
          <w:szCs w:val="21"/>
        </w:rPr>
        <w:t>1.26×10</w:t>
      </w:r>
      <w:r>
        <w:rPr>
          <w:rFonts w:ascii="Times New Roman" w:eastAsia="宋体" w:hAnsi="Times New Roman" w:cs="Times New Roman"/>
          <w:color w:val="FF0000"/>
          <w:szCs w:val="21"/>
          <w:vertAlign w:val="superscript"/>
        </w:rPr>
        <w:t>4</w:t>
      </w:r>
      <w:r>
        <w:rPr>
          <w:rFonts w:ascii="Times New Roman" w:eastAsia="宋体" w:hAnsi="Times New Roman" w:cs="Times New Roman"/>
          <w:color w:val="FF0000"/>
          <w:szCs w:val="21"/>
        </w:rPr>
        <w:t xml:space="preserve">    (2).</w:t>
      </w:r>
      <w:proofErr w:type="gramEnd"/>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小于</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hAnsi="Times New Roman"/>
          <w:noProof/>
          <w:color w:val="FF0000"/>
          <w:szCs w:val="21"/>
        </w:rPr>
        <w:drawing>
          <wp:inline distT="0" distB="0" distL="114300" distR="114300" wp14:anchorId="1E0ECCFE" wp14:editId="38DAE2D2">
            <wp:extent cx="95250" cy="171450"/>
            <wp:effectExtent l="0" t="0" r="0" b="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173994" name="图片 29"/>
                    <pic:cNvPicPr>
                      <a:picLocks noChangeAspect="1"/>
                    </pic:cNvPicPr>
                  </pic:nvPicPr>
                  <pic:blipFill>
                    <a:blip r:embed="rId53"/>
                    <a:stretch>
                      <a:fillRect/>
                    </a:stretch>
                  </pic:blipFill>
                  <pic:spPr>
                    <a:xfrm>
                      <a:off x="0" y="0"/>
                      <a:ext cx="95250" cy="171450"/>
                    </a:xfrm>
                    <a:prstGeom prst="rect">
                      <a:avLst/>
                    </a:prstGeom>
                    <a:noFill/>
                    <a:ln>
                      <a:noFill/>
                    </a:ln>
                  </pic:spPr>
                </pic:pic>
              </a:graphicData>
            </a:graphic>
          </wp:inline>
        </w:drawing>
      </w: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已知</w:t>
      </w:r>
      <w:r>
        <w:rPr>
          <w:rFonts w:ascii="Times New Roman" w:eastAsia="宋体" w:hAnsi="Times New Roman" w:cs="Times New Roman"/>
          <w:i/>
          <w:color w:val="FF0000"/>
          <w:szCs w:val="21"/>
        </w:rPr>
        <w:t>m</w:t>
      </w:r>
      <w:r>
        <w:rPr>
          <w:rFonts w:ascii="Times New Roman" w:eastAsia="宋体" w:hAnsi="Times New Roman" w:cs="Times New Roman"/>
          <w:color w:val="FF0000"/>
          <w:szCs w:val="21"/>
          <w:vertAlign w:val="subscript"/>
        </w:rPr>
        <w:t>水</w:t>
      </w:r>
      <w:r>
        <w:rPr>
          <w:rFonts w:ascii="Times New Roman" w:eastAsia="宋体" w:hAnsi="Times New Roman" w:cs="Times New Roman"/>
          <w:color w:val="FF0000"/>
          <w:szCs w:val="21"/>
        </w:rPr>
        <w:t>=0.1kg</w:t>
      </w:r>
      <w:r>
        <w:rPr>
          <w:rFonts w:ascii="Times New Roman" w:eastAsia="宋体" w:hAnsi="Times New Roman" w:cs="Times New Roman"/>
          <w:color w:val="FF0000"/>
          <w:szCs w:val="21"/>
        </w:rPr>
        <w:t>，</w:t>
      </w:r>
    </w:p>
    <w:p w:rsidR="00060AA4" w:rsidRDefault="00060AA4" w:rsidP="00060AA4">
      <w:pPr>
        <w:spacing w:line="360" w:lineRule="auto"/>
        <w:jc w:val="center"/>
        <w:textAlignment w:val="center"/>
        <w:rPr>
          <w:rFonts w:ascii="Times New Roman" w:hAnsi="Times New Roman"/>
          <w:color w:val="FF0000"/>
          <w:szCs w:val="21"/>
        </w:rPr>
      </w:pPr>
      <w:r>
        <w:rPr>
          <w:rFonts w:ascii="Times New Roman" w:eastAsia="宋体" w:hAnsi="Times New Roman" w:cs="Times New Roman"/>
          <w:i/>
          <w:color w:val="FF0000"/>
          <w:szCs w:val="21"/>
        </w:rPr>
        <w:t>Q</w:t>
      </w:r>
      <w:r>
        <w:rPr>
          <w:rFonts w:ascii="Times New Roman" w:eastAsia="宋体" w:hAnsi="Times New Roman" w:cs="Times New Roman"/>
          <w:color w:val="FF0000"/>
          <w:szCs w:val="21"/>
          <w:vertAlign w:val="subscript"/>
        </w:rPr>
        <w:t>吸</w: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c</w:t>
      </w:r>
      <w:r>
        <w:rPr>
          <w:rFonts w:ascii="Times New Roman" w:eastAsia="宋体" w:hAnsi="Times New Roman" w:cs="Times New Roman"/>
          <w:color w:val="FF0000"/>
          <w:szCs w:val="21"/>
          <w:vertAlign w:val="subscript"/>
        </w:rPr>
        <w:t>水</w:t>
      </w:r>
      <w:r>
        <w:rPr>
          <w:rFonts w:ascii="Times New Roman" w:eastAsia="宋体" w:hAnsi="Times New Roman" w:cs="Times New Roman"/>
          <w:i/>
          <w:color w:val="FF0000"/>
          <w:szCs w:val="21"/>
        </w:rPr>
        <w:t>m</w:t>
      </w:r>
      <w:r>
        <w:rPr>
          <w:rFonts w:ascii="Times New Roman" w:eastAsia="宋体" w:hAnsi="Times New Roman" w:cs="Times New Roman"/>
          <w:color w:val="FF0000"/>
          <w:szCs w:val="21"/>
          <w:vertAlign w:val="subscript"/>
        </w:rPr>
        <w:t>水</w: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t−t</w:t>
      </w:r>
      <w:r>
        <w:rPr>
          <w:rFonts w:ascii="Times New Roman" w:eastAsia="宋体" w:hAnsi="Times New Roman" w:cs="Times New Roman"/>
          <w:color w:val="FF0000"/>
          <w:szCs w:val="21"/>
          <w:vertAlign w:val="subscript"/>
        </w:rPr>
        <w:t>0</w:t>
      </w:r>
      <w:r>
        <w:rPr>
          <w:rFonts w:ascii="Times New Roman" w:eastAsia="宋体" w:hAnsi="Times New Roman" w:cs="Times New Roman"/>
          <w:color w:val="FF0000"/>
          <w:szCs w:val="21"/>
        </w:rPr>
        <w:t>)=4.2×10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J/(kg</w:t>
      </w:r>
      <w:r>
        <w:rPr>
          <w:rFonts w:ascii="Cambria Math" w:eastAsia="宋体" w:hAnsi="Cambria Math" w:cs="Cambria Math"/>
          <w:color w:val="FF0000"/>
          <w:szCs w:val="21"/>
        </w:rPr>
        <w:t>⋅℃</w:t>
      </w:r>
      <w:r>
        <w:rPr>
          <w:rFonts w:ascii="Times New Roman" w:eastAsia="宋体" w:hAnsi="Times New Roman" w:cs="Times New Roman"/>
          <w:color w:val="FF0000"/>
          <w:szCs w:val="21"/>
        </w:rPr>
        <w:t>)×0.1kg×30</w:t>
      </w:r>
      <w:r>
        <w:rPr>
          <w:rFonts w:ascii="宋体" w:eastAsia="宋体" w:hAnsi="宋体" w:cs="宋体" w:hint="eastAsia"/>
          <w:color w:val="FF0000"/>
          <w:szCs w:val="21"/>
        </w:rPr>
        <w:t>℃</w:t>
      </w:r>
      <w:r>
        <w:rPr>
          <w:rFonts w:ascii="Times New Roman" w:eastAsia="宋体" w:hAnsi="Times New Roman" w:cs="Times New Roman"/>
          <w:color w:val="FF0000"/>
          <w:szCs w:val="21"/>
        </w:rPr>
        <w:t>=1.26×10</w:t>
      </w:r>
      <w:r>
        <w:rPr>
          <w:rFonts w:ascii="Times New Roman" w:eastAsia="宋体" w:hAnsi="Times New Roman" w:cs="Times New Roman"/>
          <w:color w:val="FF0000"/>
          <w:szCs w:val="21"/>
          <w:vertAlign w:val="superscript"/>
        </w:rPr>
        <w:t>4</w:t>
      </w:r>
      <w:r>
        <w:rPr>
          <w:rFonts w:ascii="Times New Roman" w:eastAsia="宋体" w:hAnsi="Times New Roman" w:cs="Times New Roman"/>
          <w:color w:val="FF0000"/>
          <w:szCs w:val="21"/>
        </w:rPr>
        <w:t>J</w:t>
      </w:r>
      <w:r>
        <w:rPr>
          <w:rFonts w:ascii="Times New Roman" w:eastAsia="宋体" w:hAnsi="Times New Roman" w:cs="Times New Roman"/>
          <w:color w:val="FF0000"/>
          <w:szCs w:val="21"/>
        </w:rPr>
        <w:t>，</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由于支架、烧杯等均吸收热量，还有部分热量要散失到空气里，所以真正被水吸收的热量小于酒精燃烧放出的热量．</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2</w:t>
      </w:r>
      <w:r>
        <w:rPr>
          <w:rFonts w:ascii="Times New Roman" w:eastAsia="黑体" w:hAnsi="Times New Roman" w:cs="Times New Roman"/>
          <w:b/>
          <w:bCs/>
          <w:szCs w:val="21"/>
        </w:rPr>
        <w:t>】</w:t>
      </w:r>
      <w:r>
        <w:rPr>
          <w:rFonts w:ascii="Times New Roman" w:eastAsia="宋体" w:hAnsi="Times New Roman" w:cs="Times New Roman"/>
          <w:color w:val="000000"/>
          <w:szCs w:val="21"/>
        </w:rPr>
        <w:t>由同种物质组成的甲乙两物体，已知它们的质量之比为</w:t>
      </w:r>
      <w:r>
        <w:rPr>
          <w:rFonts w:ascii="Times New Roman" w:eastAsia="宋体" w:hAnsi="Times New Roman" w:cs="Times New Roman"/>
          <w:color w:val="000000"/>
          <w:szCs w:val="21"/>
        </w:rPr>
        <w:t>1</w:t>
      </w:r>
      <w:r>
        <w:rPr>
          <w:rFonts w:ascii="宋体" w:eastAsia="宋体" w:hAnsi="宋体" w:cs="宋体" w:hint="eastAsia"/>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，甲的温度升高了</w:t>
      </w:r>
      <w:r>
        <w:rPr>
          <w:rFonts w:ascii="Times New Roman" w:eastAsia="宋体" w:hAnsi="Times New Roman" w:cs="Times New Roman"/>
          <w:color w:val="000000"/>
          <w:szCs w:val="21"/>
        </w:rPr>
        <w:t>50</w:t>
      </w:r>
      <w:r>
        <w:rPr>
          <w:rFonts w:ascii="宋体" w:eastAsia="宋体" w:hAnsi="宋体" w:cs="宋体" w:hint="eastAsia"/>
          <w:color w:val="000000"/>
          <w:szCs w:val="21"/>
        </w:rPr>
        <w:t>℃</w:t>
      </w:r>
      <w:r>
        <w:rPr>
          <w:rFonts w:ascii="Times New Roman" w:eastAsia="宋体" w:hAnsi="Times New Roman" w:cs="Times New Roman"/>
          <w:color w:val="000000"/>
          <w:szCs w:val="21"/>
        </w:rPr>
        <w:t>，乙的温度升高了</w:t>
      </w:r>
      <w:r>
        <w:rPr>
          <w:rFonts w:ascii="Times New Roman" w:eastAsia="宋体" w:hAnsi="Times New Roman" w:cs="Times New Roman"/>
          <w:color w:val="000000"/>
          <w:szCs w:val="21"/>
        </w:rPr>
        <w:t>40</w:t>
      </w:r>
      <w:r>
        <w:rPr>
          <w:rFonts w:ascii="宋体" w:eastAsia="宋体" w:hAnsi="宋体" w:cs="宋体" w:hint="eastAsia"/>
          <w:color w:val="000000"/>
          <w:szCs w:val="21"/>
        </w:rPr>
        <w:t>℃</w:t>
      </w:r>
      <w:r>
        <w:rPr>
          <w:rFonts w:ascii="Times New Roman" w:eastAsia="宋体" w:hAnsi="Times New Roman" w:cs="Times New Roman"/>
          <w:color w:val="000000"/>
          <w:szCs w:val="21"/>
        </w:rPr>
        <w:t>，那么两物体吸收的热量之比为</w:t>
      </w:r>
      <w:r>
        <w:rPr>
          <w:rFonts w:ascii="Times New Roman" w:eastAsia="宋体" w:hAnsi="Times New Roman" w:cs="Times New Roman"/>
          <w:color w:val="000000"/>
          <w:szCs w:val="21"/>
        </w:rPr>
        <w:t>________</w:t>
      </w:r>
      <w:r>
        <w:rPr>
          <w:rFonts w:ascii="Times New Roman" w:eastAsia="宋体" w:hAnsi="Times New Roman" w:cs="Times New Roman"/>
          <w:color w:val="00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5</w:t>
      </w:r>
      <w:r>
        <w:rPr>
          <w:rFonts w:ascii="宋体" w:eastAsia="宋体" w:hAnsi="宋体" w:cs="宋体" w:hint="eastAsia"/>
          <w:color w:val="FF0000"/>
          <w:szCs w:val="21"/>
        </w:rPr>
        <w:t>∶</w:t>
      </w:r>
      <w:r>
        <w:rPr>
          <w:rFonts w:ascii="Times New Roman" w:eastAsia="宋体" w:hAnsi="Times New Roman" w:cs="Times New Roman"/>
          <w:color w:val="FF0000"/>
          <w:szCs w:val="21"/>
        </w:rPr>
        <w:t>8</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【详解】两物体吸收的热量之比</w:t>
      </w:r>
    </w:p>
    <w:p w:rsidR="00060AA4" w:rsidRDefault="00060AA4" w:rsidP="00060AA4">
      <w:pPr>
        <w:spacing w:line="360" w:lineRule="auto"/>
        <w:rPr>
          <w:rFonts w:ascii="Times New Roman" w:eastAsia="黑体" w:hAnsi="Times New Roman"/>
          <w:b/>
          <w:bCs/>
          <w:szCs w:val="21"/>
        </w:rPr>
      </w:pPr>
      <w:r>
        <w:rPr>
          <w:rFonts w:ascii="Times New Roman" w:eastAsia="宋体" w:hAnsi="Times New Roman" w:cs="Times New Roman"/>
          <w:color w:val="FF0000"/>
          <w:szCs w:val="21"/>
        </w:rPr>
        <w:object w:dxaOrig="3639" w:dyaOrig="698">
          <v:shape id="_x0000_i1049" type="#_x0000_t75" alt="学科网(www.zxxk.com)--教育资源门户，提供试卷、教案、课件、论文、素材以及各类教学资源下载，还有大量而丰富的教学相关资讯！" style="width:182.25pt;height:35.25pt" o:ole="">
            <v:imagedata r:id="rId54" o:title="eqId22a1ea7e890444b691a182f2b3639dfc"/>
          </v:shape>
          <o:OLEObject Type="Embed" ProgID="Equation.DSMT4" ShapeID="_x0000_i1049" DrawAspect="Content" ObjectID="_1695020072" r:id="rId55"/>
        </w:objec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2</w:t>
      </w:r>
      <w:r>
        <w:rPr>
          <w:rFonts w:ascii="Times New Roman" w:eastAsia="黑体" w:hAnsi="Times New Roman" w:cs="Times New Roman"/>
          <w:b/>
          <w:bCs/>
          <w:szCs w:val="21"/>
        </w:rPr>
        <w:t>】</w:t>
      </w:r>
      <w:r>
        <w:rPr>
          <w:rFonts w:ascii="Times New Roman" w:eastAsia="宋体" w:hAnsi="Times New Roman" w:cs="Times New Roman"/>
          <w:color w:val="000000"/>
          <w:szCs w:val="21"/>
        </w:rPr>
        <w:t>水的比热容是煤油比热容的两倍，若水和煤油的质量之比为</w:t>
      </w:r>
      <w:r>
        <w:rPr>
          <w:rFonts w:ascii="Times New Roman" w:eastAsia="宋体" w:hAnsi="Times New Roman" w:cs="Times New Roman"/>
          <w:color w:val="000000"/>
          <w:szCs w:val="21"/>
        </w:rPr>
        <w:t>1</w:t>
      </w: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，吸收的热</w:t>
      </w:r>
      <w:r>
        <w:rPr>
          <w:rFonts w:ascii="Times New Roman" w:eastAsia="宋体" w:hAnsi="Times New Roman" w:cs="Times New Roman"/>
          <w:color w:val="000000"/>
          <w:szCs w:val="21"/>
        </w:rPr>
        <w:lastRenderedPageBreak/>
        <w:t>量之比为</w:t>
      </w:r>
      <w:r>
        <w:rPr>
          <w:rFonts w:ascii="Times New Roman" w:eastAsia="宋体" w:hAnsi="Times New Roman" w:cs="Times New Roman"/>
          <w:color w:val="000000"/>
          <w:szCs w:val="21"/>
        </w:rPr>
        <w:t>2</w:t>
      </w: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，则水和煤油升高的温度之比为</w:t>
      </w:r>
      <w:r>
        <w:rPr>
          <w:rFonts w:ascii="Times New Roman" w:eastAsia="宋体" w:hAnsi="Times New Roman" w:cs="Times New Roman"/>
          <w:color w:val="000000"/>
          <w:szCs w:val="21"/>
        </w:rPr>
        <w:t xml:space="preserve">    (    )</w:t>
      </w:r>
    </w:p>
    <w:p w:rsidR="00060AA4" w:rsidRDefault="00060AA4" w:rsidP="00060AA4">
      <w:pPr>
        <w:tabs>
          <w:tab w:val="left" w:pos="4876"/>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A. 3</w:t>
      </w: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ab/>
        <w:t>B. 2</w:t>
      </w: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p>
    <w:p w:rsidR="00060AA4" w:rsidRDefault="00060AA4" w:rsidP="00060AA4">
      <w:pPr>
        <w:tabs>
          <w:tab w:val="left" w:pos="4876"/>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C. 4</w:t>
      </w: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ab/>
        <w:t>D. 3</w:t>
      </w:r>
      <w:r>
        <w:rPr>
          <w:rFonts w:ascii="Times New Roman" w:eastAsia="宋体" w:hAnsi="Times New Roman" w:cs="Times New Roman"/>
          <w:color w:val="000000"/>
          <w:szCs w:val="21"/>
        </w:rPr>
        <w:t>：</w:t>
      </w:r>
      <w:r>
        <w:rPr>
          <w:rFonts w:ascii="Times New Roman" w:eastAsia="宋体" w:hAnsi="Times New Roman" w:cs="Times New Roman"/>
          <w:color w:val="000000"/>
          <w:szCs w:val="21"/>
        </w:rPr>
        <w:t>4</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B</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试题分析：已知水和煤油的比热容关系、质量之比和吸收的热量的之比，可利用公式</w:t>
      </w:r>
      <w:r>
        <w:rPr>
          <w:rFonts w:ascii="Times New Roman" w:hAnsi="Times New Roman"/>
          <w:noProof/>
          <w:color w:val="FF0000"/>
          <w:szCs w:val="21"/>
        </w:rPr>
        <w:drawing>
          <wp:inline distT="0" distB="0" distL="114300" distR="114300" wp14:anchorId="01325D93" wp14:editId="043C9125">
            <wp:extent cx="571500" cy="409575"/>
            <wp:effectExtent l="0" t="0" r="0" b="8890"/>
            <wp:docPr id="8" name="图片 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92814" name="图片 42"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571500" cy="409575"/>
                    </a:xfrm>
                    <a:prstGeom prst="rect">
                      <a:avLst/>
                    </a:prstGeom>
                    <a:noFill/>
                    <a:ln>
                      <a:noFill/>
                    </a:ln>
                  </pic:spPr>
                </pic:pic>
              </a:graphicData>
            </a:graphic>
          </wp:inline>
        </w:drawing>
      </w:r>
      <w:r>
        <w:rPr>
          <w:rFonts w:ascii="Times New Roman" w:eastAsia="宋体" w:hAnsi="Times New Roman" w:cs="Times New Roman"/>
          <w:color w:val="FF0000"/>
          <w:szCs w:val="21"/>
        </w:rPr>
        <w:t>计算物体温度变化之比。由题知，水的比热容是煤油比热容的两倍，即：</w:t>
      </w:r>
      <w:r>
        <w:rPr>
          <w:rFonts w:ascii="Times New Roman" w:eastAsia="宋体" w:hAnsi="Times New Roman" w:cs="Times New Roman"/>
          <w:color w:val="FF0000"/>
          <w:szCs w:val="21"/>
        </w:rPr>
        <w:object w:dxaOrig="915" w:dyaOrig="720">
          <v:shape id="_x0000_i1050" type="#_x0000_t75" alt="学科网(www.zxxk.com)--教育资源门户，提供试卷、教案、课件、论文、素材以及各类教学资源下载，还有大量而丰富的教学相关资讯！" style="width:45.75pt;height:36pt" o:ole="">
            <v:imagedata r:id="rId57" o:title="eqId44c3281bf1794fe7b882d2b9af03eb25"/>
          </v:shape>
          <o:OLEObject Type="Embed" ProgID="Equation.DSMT4" ShapeID="_x0000_i1050" DrawAspect="Content" ObjectID="_1695020073" r:id="rId58"/>
        </w:objec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945" w:dyaOrig="720">
          <v:shape id="_x0000_i1051" type="#_x0000_t75" alt="学科网(www.zxxk.com)--教育资源门户，提供试卷、教案、课件、论文、素材以及各类教学资源下载，还有大量而丰富的教学相关资讯！" style="width:47.25pt;height:36pt" o:ole="">
            <v:imagedata r:id="rId59" o:title="eqId8cd6c38be47a4a71baf4a8768b52f7ae"/>
          </v:shape>
          <o:OLEObject Type="Embed" ProgID="Equation.DSMT4" ShapeID="_x0000_i1051" DrawAspect="Content" ObjectID="_1695020074" r:id="rId60"/>
        </w:objec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915" w:dyaOrig="720">
          <v:shape id="_x0000_i1052" type="#_x0000_t75" alt="学科网(www.zxxk.com)--教育资源门户，提供试卷、教案、课件、论文、素材以及各类教学资源下载，还有大量而丰富的教学相关资讯！" style="width:45.75pt;height:36pt" o:ole="">
            <v:imagedata r:id="rId61" o:title="eqId97bfc63a98c34801b02bc5188e6d9e92"/>
          </v:shape>
          <o:OLEObject Type="Embed" ProgID="Equation.DSMT4" ShapeID="_x0000_i1052" DrawAspect="Content" ObjectID="_1695020075" r:id="rId62"/>
        </w:object>
      </w:r>
      <w:r>
        <w:rPr>
          <w:rFonts w:ascii="Times New Roman" w:eastAsia="宋体" w:hAnsi="Times New Roman" w:cs="Times New Roman"/>
          <w:color w:val="FF0000"/>
          <w:szCs w:val="21"/>
        </w:rPr>
        <w:t>，由</w:t>
      </w:r>
      <w:r>
        <w:rPr>
          <w:rFonts w:ascii="Times New Roman" w:hAnsi="Times New Roman"/>
          <w:noProof/>
          <w:color w:val="FF0000"/>
          <w:szCs w:val="21"/>
        </w:rPr>
        <w:drawing>
          <wp:inline distT="0" distB="0" distL="114300" distR="114300" wp14:anchorId="2298E986" wp14:editId="5F4377AE">
            <wp:extent cx="619125" cy="209550"/>
            <wp:effectExtent l="0" t="0" r="9525" b="0"/>
            <wp:docPr id="9" name="图片 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76965" name="图片 46"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619125" cy="209550"/>
                    </a:xfrm>
                    <a:prstGeom prst="rect">
                      <a:avLst/>
                    </a:prstGeom>
                    <a:noFill/>
                    <a:ln>
                      <a:noFill/>
                    </a:ln>
                  </pic:spPr>
                </pic:pic>
              </a:graphicData>
            </a:graphic>
          </wp:inline>
        </w:drawing>
      </w:r>
      <w:r>
        <w:rPr>
          <w:rFonts w:ascii="Times New Roman" w:eastAsia="宋体" w:hAnsi="Times New Roman" w:cs="Times New Roman"/>
          <w:color w:val="FF0000"/>
          <w:szCs w:val="21"/>
        </w:rPr>
        <w:t>得</w:t>
      </w:r>
      <w:r>
        <w:rPr>
          <w:rFonts w:ascii="Times New Roman" w:hAnsi="Times New Roman"/>
          <w:noProof/>
          <w:color w:val="FF0000"/>
          <w:szCs w:val="21"/>
        </w:rPr>
        <w:drawing>
          <wp:inline distT="0" distB="0" distL="114300" distR="114300" wp14:anchorId="3A534709" wp14:editId="27D8E6F5">
            <wp:extent cx="552450" cy="400050"/>
            <wp:effectExtent l="0" t="0" r="0" b="0"/>
            <wp:docPr id="10" name="图片 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112657" name="图片 47"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552450" cy="400050"/>
                    </a:xfrm>
                    <a:prstGeom prst="rect">
                      <a:avLst/>
                    </a:prstGeom>
                    <a:noFill/>
                    <a:ln>
                      <a:noFill/>
                    </a:ln>
                  </pic:spPr>
                </pic:pic>
              </a:graphicData>
            </a:graphic>
          </wp:inline>
        </w:drawing>
      </w:r>
      <w:r>
        <w:rPr>
          <w:rFonts w:ascii="Times New Roman" w:eastAsia="宋体" w:hAnsi="Times New Roman" w:cs="Times New Roman"/>
          <w:color w:val="FF0000"/>
          <w:szCs w:val="21"/>
        </w:rPr>
        <w:t>，所以它们升高的温度之比为：</w:t>
      </w:r>
      <w:r>
        <w:rPr>
          <w:rFonts w:ascii="Times New Roman" w:hAnsi="Times New Roman"/>
          <w:noProof/>
          <w:color w:val="FF0000"/>
          <w:szCs w:val="21"/>
        </w:rPr>
        <w:drawing>
          <wp:inline distT="0" distB="0" distL="114300" distR="114300" wp14:anchorId="472111CE" wp14:editId="5AB4ECA4">
            <wp:extent cx="647700" cy="457200"/>
            <wp:effectExtent l="0" t="0" r="0" b="0"/>
            <wp:docPr id="11" name="图片 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296470" name="图片 48"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647700" cy="457200"/>
                    </a:xfrm>
                    <a:prstGeom prst="rect">
                      <a:avLst/>
                    </a:prstGeom>
                    <a:noFill/>
                    <a:ln>
                      <a:noFill/>
                    </a:ln>
                  </pic:spPr>
                </pic:pic>
              </a:graphicData>
            </a:graphic>
          </wp:inline>
        </w:drawing>
      </w: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考点：热量计算公式</w:t>
      </w:r>
      <w:r>
        <w:rPr>
          <w:rFonts w:ascii="Times New Roman" w:hAnsi="Times New Roman"/>
          <w:noProof/>
          <w:color w:val="FF0000"/>
          <w:szCs w:val="21"/>
        </w:rPr>
        <w:drawing>
          <wp:inline distT="0" distB="0" distL="114300" distR="114300" wp14:anchorId="68151289" wp14:editId="0B7502D7">
            <wp:extent cx="133350" cy="177800"/>
            <wp:effectExtent l="0" t="0" r="0" b="13335"/>
            <wp:docPr id="1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95835" name="图片 49"/>
                    <pic:cNvPicPr>
                      <a:picLocks noChangeAspect="1"/>
                    </pic:cNvPicPr>
                  </pic:nvPicPr>
                  <pic:blipFill>
                    <a:blip r:embed="rId66"/>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FF0000"/>
          <w:szCs w:val="21"/>
        </w:rPr>
        <w:t>应用</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【经典例题</w:t>
      </w:r>
      <w:r>
        <w:rPr>
          <w:rFonts w:ascii="Times New Roman" w:eastAsia="黑体" w:hAnsi="Times New Roman" w:cs="Times New Roman" w:hint="eastAsia"/>
          <w:b/>
          <w:bCs/>
          <w:szCs w:val="21"/>
        </w:rPr>
        <w:t>3</w:t>
      </w:r>
      <w:r>
        <w:rPr>
          <w:rFonts w:ascii="Times New Roman" w:eastAsia="黑体" w:hAnsi="Times New Roman" w:cs="Times New Roman"/>
          <w:b/>
          <w:bCs/>
          <w:szCs w:val="21"/>
        </w:rPr>
        <w:t>】</w:t>
      </w:r>
      <w:r>
        <w:rPr>
          <w:rFonts w:ascii="Times New Roman" w:eastAsia="宋体" w:hAnsi="Times New Roman" w:cs="Times New Roman"/>
          <w:color w:val="000000"/>
          <w:szCs w:val="21"/>
        </w:rPr>
        <w:t>用两个相同的加热器给初温相同，质量同为</w:t>
      </w:r>
      <w:r>
        <w:rPr>
          <w:rFonts w:ascii="Times New Roman" w:eastAsia="宋体" w:hAnsi="Times New Roman" w:cs="Times New Roman"/>
          <w:color w:val="000000"/>
          <w:szCs w:val="21"/>
        </w:rPr>
        <w:t>2kg</w:t>
      </w:r>
      <w:r>
        <w:rPr>
          <w:rFonts w:ascii="Times New Roman" w:eastAsia="宋体" w:hAnsi="Times New Roman" w:cs="Times New Roman"/>
          <w:color w:val="000000"/>
          <w:szCs w:val="21"/>
        </w:rPr>
        <w:t>的物质甲和水加热，它们的温度随时间的变化关系如图所示，据此判断甲物质</w:t>
      </w:r>
      <w:r>
        <w:rPr>
          <w:rFonts w:ascii="Times New Roman" w:eastAsia="宋体" w:hAnsi="Times New Roman" w:cs="Times New Roman"/>
          <w:color w:val="000000"/>
          <w:szCs w:val="21"/>
        </w:rPr>
        <w:t>10min</w:t>
      </w:r>
      <w:r>
        <w:rPr>
          <w:rFonts w:ascii="Times New Roman" w:eastAsia="宋体" w:hAnsi="Times New Roman" w:cs="Times New Roman"/>
          <w:color w:val="000000"/>
          <w:szCs w:val="21"/>
        </w:rPr>
        <w:t>吸收的热量为</w:t>
      </w:r>
      <w:r>
        <w:rPr>
          <w:rFonts w:ascii="Times New Roman" w:eastAsia="宋体" w:hAnsi="Times New Roman" w:cs="Times New Roman"/>
          <w:color w:val="000000"/>
          <w:szCs w:val="21"/>
        </w:rPr>
        <w:t>____J</w:t>
      </w:r>
      <w:r>
        <w:rPr>
          <w:rFonts w:ascii="Times New Roman" w:eastAsia="宋体" w:hAnsi="Times New Roman" w:cs="Times New Roman"/>
          <w:color w:val="000000"/>
          <w:szCs w:val="21"/>
        </w:rPr>
        <w:t>，甲物质的比热容是</w:t>
      </w:r>
      <w:r>
        <w:rPr>
          <w:rFonts w:ascii="Times New Roman" w:eastAsia="宋体" w:hAnsi="Times New Roman" w:cs="Times New Roman"/>
          <w:color w:val="000000"/>
          <w:szCs w:val="21"/>
        </w:rPr>
        <w:t>____J/</w:t>
      </w:r>
      <w:r>
        <w:rPr>
          <w:rFonts w:ascii="Times New Roman" w:eastAsia="宋体" w:hAnsi="Times New Roman" w:cs="Times New Roman"/>
          <w:color w:val="000000"/>
          <w:szCs w:val="21"/>
        </w:rPr>
        <w:t>（</w:t>
      </w:r>
      <w:r>
        <w:rPr>
          <w:rFonts w:ascii="Times New Roman" w:eastAsia="宋体" w:hAnsi="Times New Roman" w:cs="Times New Roman"/>
          <w:color w:val="000000"/>
          <w:szCs w:val="21"/>
        </w:rPr>
        <w:t>kg•</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水的比热容</w:t>
      </w:r>
      <w:r>
        <w:rPr>
          <w:rFonts w:ascii="Times New Roman" w:eastAsia="宋体" w:hAnsi="Times New Roman" w:cs="Times New Roman"/>
          <w:i/>
          <w:color w:val="000000"/>
          <w:szCs w:val="21"/>
        </w:rPr>
        <w:t>c</w:t>
      </w:r>
      <w:r>
        <w:rPr>
          <w:rFonts w:ascii="Times New Roman" w:eastAsia="宋体" w:hAnsi="Times New Roman" w:cs="Times New Roman"/>
          <w:color w:val="000000"/>
          <w:szCs w:val="21"/>
        </w:rPr>
        <w:t>=4.2×10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t>J/</w:t>
      </w:r>
      <w:r>
        <w:rPr>
          <w:rFonts w:ascii="Times New Roman" w:eastAsia="宋体" w:hAnsi="Times New Roman" w:cs="Times New Roman"/>
          <w:color w:val="000000"/>
          <w:szCs w:val="21"/>
        </w:rPr>
        <w:t>（</w:t>
      </w:r>
      <w:r>
        <w:rPr>
          <w:rFonts w:ascii="Times New Roman" w:eastAsia="宋体" w:hAnsi="Times New Roman" w:cs="Times New Roman"/>
          <w:color w:val="000000"/>
          <w:szCs w:val="21"/>
        </w:rPr>
        <w:t>kg•</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 xml:space="preserve">] </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6784D481" wp14:editId="6DD93972">
            <wp:extent cx="1381125" cy="962025"/>
            <wp:effectExtent l="0" t="0" r="9525" b="9525"/>
            <wp:docPr id="7"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013773" name="图片 33"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381125" cy="962025"/>
                    </a:xfrm>
                    <a:prstGeom prst="rect">
                      <a:avLst/>
                    </a:prstGeom>
                    <a:noFill/>
                    <a:ln>
                      <a:noFill/>
                    </a:ln>
                  </pic:spPr>
                </pic:pic>
              </a:graphicData>
            </a:graphic>
          </wp:inline>
        </w:drawing>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proofErr w:type="gramStart"/>
      <w:r>
        <w:rPr>
          <w:rFonts w:ascii="Times New Roman" w:eastAsia="宋体" w:hAnsi="Times New Roman" w:cs="Times New Roman"/>
          <w:color w:val="FF0000"/>
          <w:szCs w:val="21"/>
        </w:rPr>
        <w:t>2.52×10</w:t>
      </w:r>
      <w:r>
        <w:rPr>
          <w:rFonts w:ascii="Times New Roman" w:eastAsia="宋体" w:hAnsi="Times New Roman" w:cs="Times New Roman"/>
          <w:color w:val="FF0000"/>
          <w:szCs w:val="21"/>
          <w:vertAlign w:val="superscript"/>
        </w:rPr>
        <w:t>5</w:t>
      </w:r>
      <w:r>
        <w:rPr>
          <w:rFonts w:ascii="Times New Roman" w:eastAsia="宋体" w:hAnsi="Times New Roman" w:cs="Times New Roman"/>
          <w:color w:val="FF0000"/>
          <w:szCs w:val="21"/>
        </w:rPr>
        <w:t xml:space="preserve">    (2).</w:t>
      </w:r>
      <w:proofErr w:type="gramEnd"/>
      <w:r>
        <w:rPr>
          <w:rFonts w:ascii="Times New Roman" w:eastAsia="宋体" w:hAnsi="Times New Roman" w:cs="Times New Roman"/>
          <w:color w:val="FF0000"/>
          <w:szCs w:val="21"/>
        </w:rPr>
        <w:t xml:space="preserve"> 2.1×10</w:t>
      </w:r>
      <w:r>
        <w:rPr>
          <w:rFonts w:ascii="Times New Roman" w:eastAsia="宋体" w:hAnsi="Times New Roman" w:cs="Times New Roman"/>
          <w:color w:val="FF0000"/>
          <w:szCs w:val="21"/>
          <w:vertAlign w:val="superscript"/>
        </w:rPr>
        <w:t>3</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加热</w:t>
      </w:r>
      <w:r>
        <w:rPr>
          <w:rFonts w:ascii="Times New Roman" w:eastAsia="宋体" w:hAnsi="Times New Roman" w:cs="Times New Roman"/>
          <w:color w:val="FF0000"/>
          <w:szCs w:val="21"/>
        </w:rPr>
        <w:t>10min</w:t>
      </w:r>
      <w:r>
        <w:rPr>
          <w:rFonts w:ascii="Times New Roman" w:eastAsia="宋体" w:hAnsi="Times New Roman" w:cs="Times New Roman"/>
          <w:color w:val="FF0000"/>
          <w:szCs w:val="21"/>
        </w:rPr>
        <w:t>时水与甲物质吸收的热量相同，加热</w:t>
      </w:r>
      <w:r>
        <w:rPr>
          <w:rFonts w:ascii="Times New Roman" w:eastAsia="宋体" w:hAnsi="Times New Roman" w:cs="Times New Roman"/>
          <w:color w:val="FF0000"/>
          <w:szCs w:val="21"/>
        </w:rPr>
        <w:t>20min</w:t>
      </w:r>
      <w:r>
        <w:rPr>
          <w:rFonts w:ascii="Times New Roman" w:eastAsia="宋体" w:hAnsi="Times New Roman" w:cs="Times New Roman"/>
          <w:color w:val="FF0000"/>
          <w:szCs w:val="21"/>
        </w:rPr>
        <w:t>时水吸收的热量为</w:t>
      </w:r>
    </w:p>
    <w:p w:rsidR="00060AA4" w:rsidRDefault="00060AA4" w:rsidP="00060AA4">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6192" w:dyaOrig="432">
          <v:shape id="_x0000_i1053" type="#_x0000_t75" alt="学科网(www.zxxk.com)--教育资源门户，提供试卷、教案、课件、论文、素材以及各类教学资源下载，还有大量而丰富的教学相关资讯！" style="width:309.75pt;height:21.75pt" o:ole="">
            <v:imagedata r:id="rId68" o:title="eqId851680f2e9f94c4ba56b4f97dc9c066a"/>
          </v:shape>
          <o:OLEObject Type="Embed" ProgID="Equation.DSMT4" ShapeID="_x0000_i1053" DrawAspect="Content" ObjectID="_1695020076" r:id="rId69"/>
        </w:objec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则加热</w:t>
      </w:r>
      <w:r>
        <w:rPr>
          <w:rFonts w:ascii="Times New Roman" w:eastAsia="宋体" w:hAnsi="Times New Roman" w:cs="Times New Roman"/>
          <w:color w:val="FF0000"/>
          <w:szCs w:val="21"/>
        </w:rPr>
        <w:t>10min</w:t>
      </w:r>
      <w:r>
        <w:rPr>
          <w:rFonts w:ascii="Times New Roman" w:eastAsia="宋体" w:hAnsi="Times New Roman" w:cs="Times New Roman"/>
          <w:color w:val="FF0000"/>
          <w:szCs w:val="21"/>
        </w:rPr>
        <w:t>时吸收的热量为</w:t>
      </w:r>
    </w:p>
    <w:p w:rsidR="00060AA4" w:rsidRDefault="00060AA4" w:rsidP="00060AA4">
      <w:pPr>
        <w:spacing w:line="360" w:lineRule="auto"/>
        <w:jc w:val="center"/>
        <w:textAlignment w:val="center"/>
        <w:rPr>
          <w:rFonts w:ascii="Times New Roman" w:hAnsi="Times New Roman"/>
          <w:color w:val="FF0000"/>
          <w:szCs w:val="21"/>
        </w:rPr>
      </w:pPr>
      <w:r>
        <w:rPr>
          <w:rFonts w:ascii="Times New Roman" w:eastAsia="宋体" w:hAnsi="Times New Roman" w:cs="Times New Roman"/>
          <w:color w:val="FF0000"/>
          <w:szCs w:val="21"/>
        </w:rPr>
        <w:object w:dxaOrig="4058" w:dyaOrig="668">
          <v:shape id="_x0000_i1054" type="#_x0000_t75" alt="学科网(www.zxxk.com)--教育资源门户，提供试卷、教案、课件、论文、素材以及各类教学资源下载，还有大量而丰富的教学相关资讯！" style="width:203.25pt;height:33.75pt" o:ole="">
            <v:imagedata r:id="rId70" o:title="eqIda19ea7f1f932465db7cc502b895f2c8d"/>
          </v:shape>
          <o:OLEObject Type="Embed" ProgID="Equation.DSMT4" ShapeID="_x0000_i1054" DrawAspect="Content" ObjectID="_1695020077" r:id="rId71"/>
        </w:objec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由</w:t>
      </w:r>
      <w:r>
        <w:rPr>
          <w:rFonts w:ascii="Times New Roman" w:eastAsia="宋体" w:hAnsi="Times New Roman" w:cs="Times New Roman"/>
          <w:color w:val="FF0000"/>
          <w:szCs w:val="21"/>
        </w:rPr>
        <w:object w:dxaOrig="1140" w:dyaOrig="360">
          <v:shape id="_x0000_i1055" type="#_x0000_t75" alt="学科网(www.zxxk.com)--教育资源门户，提供试卷、教案、课件、论文、素材以及各类教学资源下载，还有大量而丰富的教学相关资讯！" style="width:57pt;height:18pt" o:ole="">
            <v:imagedata r:id="rId38" o:title="eqIdd35b22fce5e14f1ebca2957a5c521f2a"/>
          </v:shape>
          <o:OLEObject Type="Embed" ProgID="Equation.DSMT4" ShapeID="_x0000_i1055" DrawAspect="Content" ObjectID="_1695020078" r:id="rId72"/>
        </w:object>
      </w:r>
      <w:r>
        <w:rPr>
          <w:rFonts w:ascii="Times New Roman" w:eastAsia="宋体" w:hAnsi="Times New Roman" w:cs="Times New Roman"/>
          <w:color w:val="FF0000"/>
          <w:szCs w:val="21"/>
        </w:rPr>
        <w:t>可知</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object w:dxaOrig="4294" w:dyaOrig="825">
          <v:shape id="_x0000_i1056" type="#_x0000_t75" alt="学科网(www.zxxk.com)--教育资源门户，提供试卷、教案、课件、论文、素材以及各类教学资源下载，还有大量而丰富的教学相关资讯！" style="width:214.5pt;height:41.25pt" o:ole="">
            <v:imagedata r:id="rId73" o:title="eqIdf097310239e64cc085bad3338c838060"/>
          </v:shape>
          <o:OLEObject Type="Embed" ProgID="Equation.DSMT4" ShapeID="_x0000_i1056" DrawAspect="Content" ObjectID="_1695020079" r:id="rId74"/>
        </w:objec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变式训练</w:t>
      </w:r>
      <w:r>
        <w:rPr>
          <w:rFonts w:ascii="Times New Roman" w:eastAsia="黑体" w:hAnsi="Times New Roman" w:cs="Times New Roman" w:hint="eastAsia"/>
          <w:b/>
          <w:bCs/>
          <w:szCs w:val="21"/>
        </w:rPr>
        <w:t>3</w:t>
      </w:r>
      <w:r>
        <w:rPr>
          <w:rFonts w:ascii="Times New Roman" w:eastAsia="黑体" w:hAnsi="Times New Roman" w:cs="Times New Roman"/>
          <w:b/>
          <w:bCs/>
          <w:szCs w:val="21"/>
        </w:rPr>
        <w:t>】</w:t>
      </w:r>
      <w:r>
        <w:rPr>
          <w:rFonts w:ascii="Times New Roman" w:eastAsia="宋体" w:hAnsi="Times New Roman" w:cs="Times New Roman"/>
          <w:color w:val="000000"/>
          <w:szCs w:val="21"/>
        </w:rPr>
        <w:t>用相同的酒精灯分别对</w:t>
      </w:r>
      <w:r>
        <w:rPr>
          <w:rFonts w:ascii="Times New Roman" w:eastAsia="宋体" w:hAnsi="Times New Roman" w:cs="Times New Roman"/>
          <w:i/>
          <w:color w:val="000000"/>
          <w:szCs w:val="21"/>
        </w:rPr>
        <w:t>a</w: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b</w:t>
      </w:r>
      <w:r>
        <w:rPr>
          <w:rFonts w:ascii="Times New Roman" w:eastAsia="宋体" w:hAnsi="Times New Roman" w:cs="Times New Roman"/>
          <w:color w:val="000000"/>
          <w:szCs w:val="21"/>
        </w:rPr>
        <w:t>两液体加热（如图甲所示），根据测得数据分别描绘出两液体的温度随时间变化的图像（如图乙所示），不计液体热量散失，分别用</w:t>
      </w:r>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a</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a</w:t>
      </w:r>
      <w:proofErr w:type="spellEnd"/>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表示</w:t>
      </w:r>
      <w:r>
        <w:rPr>
          <w:rFonts w:ascii="Times New Roman" w:eastAsia="宋体" w:hAnsi="Times New Roman" w:cs="Times New Roman"/>
          <w:i/>
          <w:color w:val="000000"/>
          <w:szCs w:val="21"/>
        </w:rPr>
        <w:t>a</w: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b</w:t>
      </w:r>
      <w:r>
        <w:rPr>
          <w:rFonts w:ascii="Times New Roman" w:eastAsia="宋体" w:hAnsi="Times New Roman" w:cs="Times New Roman"/>
          <w:color w:val="000000"/>
          <w:szCs w:val="21"/>
        </w:rPr>
        <w:t>两液体的质量和比热容，则结合图中信息作出的下列推断正确的是（　　）</w:t>
      </w:r>
      <w:r>
        <w:rPr>
          <w:rFonts w:ascii="Times New Roman" w:eastAsia="宋体" w:hAnsi="Times New Roman" w:cs="Times New Roman"/>
          <w:color w:val="000000"/>
          <w:szCs w:val="21"/>
        </w:rPr>
        <w:t xml:space="preserve"> </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78CAC3CF" wp14:editId="15C6CED8">
            <wp:extent cx="2266950" cy="1238250"/>
            <wp:effectExtent l="0" t="0" r="0" b="0"/>
            <wp:docPr id="6"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26507" name="图片 30"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2266950" cy="1238250"/>
                    </a:xfrm>
                    <a:prstGeom prst="rect">
                      <a:avLst/>
                    </a:prstGeom>
                    <a:noFill/>
                    <a:ln>
                      <a:noFill/>
                    </a:ln>
                  </pic:spPr>
                </pic:pic>
              </a:graphicData>
            </a:graphic>
          </wp:inline>
        </w:drawing>
      </w:r>
    </w:p>
    <w:p w:rsidR="00060AA4" w:rsidRDefault="00060AA4" w:rsidP="00060AA4">
      <w:pPr>
        <w:tabs>
          <w:tab w:val="left" w:pos="4873"/>
        </w:tabs>
        <w:spacing w:line="360" w:lineRule="auto"/>
        <w:jc w:val="left"/>
        <w:textAlignment w:val="center"/>
        <w:rPr>
          <w:rFonts w:ascii="Times New Roman" w:hAnsi="Times New Roman"/>
          <w:i/>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若</w:t>
      </w:r>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a</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，则</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a</w:t>
      </w:r>
      <w:proofErr w:type="spellEnd"/>
      <w:r>
        <w:rPr>
          <w:rFonts w:ascii="Times New Roman" w:eastAsia="宋体" w:hAnsi="Times New Roman" w:cs="Times New Roman"/>
          <w:i/>
          <w:color w:val="000000"/>
          <w:szCs w:val="21"/>
        </w:rPr>
        <w:t>&gt;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ab/>
        <w:t xml:space="preserve">B. </w:t>
      </w:r>
      <w:r>
        <w:rPr>
          <w:rFonts w:ascii="Times New Roman" w:eastAsia="宋体" w:hAnsi="Times New Roman" w:cs="Times New Roman"/>
          <w:color w:val="000000"/>
          <w:szCs w:val="21"/>
        </w:rPr>
        <w:t>若</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a</w:t>
      </w:r>
      <w:proofErr w:type="spellEnd"/>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，则，</w:t>
      </w:r>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a</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b</w:t>
      </w:r>
      <w:proofErr w:type="spellEnd"/>
    </w:p>
    <w:p w:rsidR="00060AA4" w:rsidRDefault="00060AA4" w:rsidP="00060AA4">
      <w:pPr>
        <w:tabs>
          <w:tab w:val="left" w:pos="4873"/>
        </w:tabs>
        <w:spacing w:line="360" w:lineRule="auto"/>
        <w:jc w:val="left"/>
        <w:textAlignment w:val="center"/>
        <w:rPr>
          <w:rFonts w:ascii="Times New Roman" w:hAnsi="Times New Roman"/>
          <w:i/>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若</w:t>
      </w:r>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a</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，则</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a</w:t>
      </w:r>
      <w:proofErr w:type="spellEnd"/>
      <w:r>
        <w:rPr>
          <w:rFonts w:ascii="Times New Roman" w:eastAsia="宋体" w:hAnsi="Times New Roman" w:cs="Times New Roman"/>
          <w:i/>
          <w:color w:val="000000"/>
          <w:szCs w:val="21"/>
        </w:rPr>
        <w: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ab/>
        <w:t xml:space="preserve">D. </w:t>
      </w:r>
      <w:r>
        <w:rPr>
          <w:rFonts w:ascii="Times New Roman" w:eastAsia="宋体" w:hAnsi="Times New Roman" w:cs="Times New Roman"/>
          <w:color w:val="000000"/>
          <w:szCs w:val="21"/>
        </w:rPr>
        <w:t>若</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a</w:t>
      </w:r>
      <w:proofErr w:type="spellEnd"/>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c</w:t>
      </w:r>
      <w:r>
        <w:rPr>
          <w:rFonts w:ascii="Times New Roman" w:eastAsia="宋体" w:hAnsi="Times New Roman" w:cs="Times New Roman"/>
          <w:i/>
          <w:color w:val="000000"/>
          <w:szCs w:val="21"/>
          <w:vertAlign w:val="subscript"/>
        </w:rPr>
        <w:t>b</w:t>
      </w:r>
      <w:proofErr w:type="spellEnd"/>
      <w:r>
        <w:rPr>
          <w:rFonts w:ascii="Times New Roman" w:eastAsia="宋体" w:hAnsi="Times New Roman" w:cs="Times New Roman"/>
          <w:color w:val="000000"/>
          <w:szCs w:val="21"/>
        </w:rPr>
        <w:t>，则</w:t>
      </w:r>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a</w:t>
      </w:r>
      <w:r>
        <w:rPr>
          <w:rFonts w:ascii="Times New Roman" w:eastAsia="宋体" w:hAnsi="Times New Roman" w:cs="Times New Roman"/>
          <w:color w:val="000000"/>
          <w:szCs w:val="21"/>
        </w:rPr>
        <w:t>&gt;</w:t>
      </w:r>
      <w:proofErr w:type="spellStart"/>
      <w:r>
        <w:rPr>
          <w:rFonts w:ascii="Times New Roman" w:eastAsia="宋体" w:hAnsi="Times New Roman" w:cs="Times New Roman"/>
          <w:i/>
          <w:color w:val="000000"/>
          <w:szCs w:val="21"/>
        </w:rPr>
        <w:t>m</w:t>
      </w:r>
      <w:r>
        <w:rPr>
          <w:rFonts w:ascii="Times New Roman" w:eastAsia="宋体" w:hAnsi="Times New Roman" w:cs="Times New Roman"/>
          <w:i/>
          <w:color w:val="000000"/>
          <w:szCs w:val="21"/>
          <w:vertAlign w:val="subscript"/>
        </w:rPr>
        <w:t>b</w:t>
      </w:r>
      <w:proofErr w:type="spellEnd"/>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AC</w:t>
      </w:r>
      <w:r>
        <w:rPr>
          <w:rFonts w:ascii="Times New Roman" w:eastAsia="宋体" w:hAnsi="Times New Roman" w:cs="Times New Roman"/>
          <w:color w:val="FF0000"/>
          <w:szCs w:val="21"/>
        </w:rPr>
        <w:t>．采用相同的加热装置时，两物体相同时间内吸收的热量相同，由图乙可知</w:t>
      </w:r>
      <w:r>
        <w:rPr>
          <w:rFonts w:ascii="Times New Roman" w:eastAsia="宋体" w:hAnsi="Times New Roman" w:cs="Times New Roman"/>
          <w:i/>
          <w:color w:val="FF0000"/>
          <w:szCs w:val="21"/>
        </w:rPr>
        <w:t>a</w:t>
      </w:r>
      <w:r>
        <w:rPr>
          <w:rFonts w:ascii="Times New Roman" w:eastAsia="宋体" w:hAnsi="Times New Roman" w:cs="Times New Roman"/>
          <w:color w:val="FF0000"/>
          <w:szCs w:val="21"/>
        </w:rPr>
        <w:t>液体的温度变化较大，则根据</w:t>
      </w:r>
      <w:r>
        <w:rPr>
          <w:rFonts w:ascii="Times New Roman" w:eastAsia="宋体" w:hAnsi="Times New Roman" w:cs="Times New Roman"/>
          <w:color w:val="FF0000"/>
          <w:szCs w:val="21"/>
        </w:rPr>
        <w:object w:dxaOrig="1140" w:dyaOrig="360">
          <v:shape id="_x0000_i1057" type="#_x0000_t75" alt="学科网(www.zxxk.com)--教育资源门户，提供试卷、教案、课件、论文、素材以及各类教学资源下载，还有大量而丰富的教学相关资讯！" style="width:57pt;height:18pt" o:ole="">
            <v:imagedata r:id="rId38" o:title="eqIdd35b22fce5e14f1ebca2957a5c521f2a"/>
          </v:shape>
          <o:OLEObject Type="Embed" ProgID="Equation.DSMT4" ShapeID="_x0000_i1057" DrawAspect="Content" ObjectID="_1695020080" r:id="rId76"/>
        </w:object>
      </w:r>
      <w:r>
        <w:rPr>
          <w:rFonts w:ascii="Times New Roman" w:eastAsia="宋体" w:hAnsi="Times New Roman" w:cs="Times New Roman"/>
          <w:color w:val="FF0000"/>
          <w:szCs w:val="21"/>
        </w:rPr>
        <w:t>可知，若</w:t>
      </w:r>
      <w:r>
        <w:rPr>
          <w:rFonts w:ascii="Times New Roman" w:eastAsia="宋体" w:hAnsi="Times New Roman" w:cs="Times New Roman"/>
          <w:i/>
          <w:color w:val="FF0000"/>
          <w:szCs w:val="21"/>
        </w:rPr>
        <w:t>m</w:t>
      </w:r>
      <w:r>
        <w:rPr>
          <w:rFonts w:ascii="Times New Roman" w:eastAsia="宋体" w:hAnsi="Times New Roman" w:cs="Times New Roman"/>
          <w:i/>
          <w:color w:val="FF0000"/>
          <w:szCs w:val="21"/>
          <w:vertAlign w:val="subscript"/>
        </w:rPr>
        <w:t>a</w: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m</w:t>
      </w:r>
      <w:r>
        <w:rPr>
          <w:rFonts w:ascii="Times New Roman" w:eastAsia="宋体" w:hAnsi="Times New Roman" w:cs="Times New Roman"/>
          <w:i/>
          <w:color w:val="FF0000"/>
          <w:szCs w:val="21"/>
          <w:vertAlign w:val="subscript"/>
        </w:rPr>
        <w:t>b</w:t>
      </w:r>
      <w:proofErr w:type="spellEnd"/>
      <w:r>
        <w:rPr>
          <w:rFonts w:ascii="Times New Roman" w:eastAsia="宋体" w:hAnsi="Times New Roman" w:cs="Times New Roman"/>
          <w:color w:val="FF0000"/>
          <w:szCs w:val="21"/>
        </w:rPr>
        <w:t>则</w:t>
      </w:r>
      <w:proofErr w:type="spellStart"/>
      <w:r>
        <w:rPr>
          <w:rFonts w:ascii="Times New Roman" w:eastAsia="宋体" w:hAnsi="Times New Roman" w:cs="Times New Roman"/>
          <w:i/>
          <w:color w:val="FF0000"/>
          <w:szCs w:val="21"/>
        </w:rPr>
        <w:t>c</w:t>
      </w:r>
      <w:r>
        <w:rPr>
          <w:rFonts w:ascii="Times New Roman" w:eastAsia="宋体" w:hAnsi="Times New Roman" w:cs="Times New Roman"/>
          <w:i/>
          <w:color w:val="FF0000"/>
          <w:szCs w:val="21"/>
          <w:vertAlign w:val="subscript"/>
        </w:rPr>
        <w:t>a</w:t>
      </w:r>
      <w:proofErr w:type="spellEnd"/>
      <w:r>
        <w:rPr>
          <w:rFonts w:ascii="Times New Roman" w:eastAsia="宋体" w:hAnsi="Times New Roman" w:cs="Times New Roman"/>
          <w:i/>
          <w:color w:val="FF0000"/>
          <w:szCs w:val="21"/>
        </w:rPr>
        <w:t>＜</w:t>
      </w:r>
      <w:proofErr w:type="spellStart"/>
      <w:r>
        <w:rPr>
          <w:rFonts w:ascii="Times New Roman" w:eastAsia="宋体" w:hAnsi="Times New Roman" w:cs="Times New Roman"/>
          <w:i/>
          <w:color w:val="FF0000"/>
          <w:szCs w:val="21"/>
        </w:rPr>
        <w:t>c</w:t>
      </w:r>
      <w:r>
        <w:rPr>
          <w:rFonts w:ascii="Times New Roman" w:eastAsia="宋体" w:hAnsi="Times New Roman" w:cs="Times New Roman"/>
          <w:i/>
          <w:color w:val="FF0000"/>
          <w:szCs w:val="21"/>
          <w:vertAlign w:val="subscript"/>
        </w:rPr>
        <w:t>b</w:t>
      </w:r>
      <w:proofErr w:type="spellEnd"/>
      <w:r>
        <w:rPr>
          <w:rFonts w:ascii="Times New Roman" w:eastAsia="宋体" w:hAnsi="Times New Roman" w:cs="Times New Roman"/>
          <w:color w:val="FF0000"/>
          <w:szCs w:val="21"/>
        </w:rPr>
        <w:t>，故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正确；</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BD</w:t>
      </w:r>
      <w:r>
        <w:rPr>
          <w:rFonts w:ascii="Times New Roman" w:eastAsia="宋体" w:hAnsi="Times New Roman" w:cs="Times New Roman"/>
          <w:color w:val="FF0000"/>
          <w:szCs w:val="21"/>
        </w:rPr>
        <w:t>．由图乙可知当吸收相同的热量时，</w:t>
      </w:r>
      <w:r>
        <w:rPr>
          <w:rFonts w:ascii="Times New Roman" w:eastAsia="宋体" w:hAnsi="Times New Roman" w:cs="Times New Roman"/>
          <w:i/>
          <w:color w:val="FF0000"/>
          <w:szCs w:val="21"/>
        </w:rPr>
        <w:t>a</w:t>
      </w:r>
      <w:r>
        <w:rPr>
          <w:rFonts w:ascii="Times New Roman" w:eastAsia="宋体" w:hAnsi="Times New Roman" w:cs="Times New Roman"/>
          <w:color w:val="FF0000"/>
          <w:szCs w:val="21"/>
        </w:rPr>
        <w:t>液体的温度变化较大，则根据</w:t>
      </w:r>
      <w:r>
        <w:rPr>
          <w:rFonts w:ascii="Times New Roman" w:eastAsia="宋体" w:hAnsi="Times New Roman" w:cs="Times New Roman"/>
          <w:color w:val="FF0000"/>
          <w:szCs w:val="21"/>
        </w:rPr>
        <w:object w:dxaOrig="1140" w:dyaOrig="360">
          <v:shape id="_x0000_i1058" type="#_x0000_t75" alt="学科网(www.zxxk.com)--教育资源门户，提供试卷、教案、课件、论文、素材以及各类教学资源下载，还有大量而丰富的教学相关资讯！" style="width:57pt;height:18pt" o:ole="">
            <v:imagedata r:id="rId38" o:title="eqIdd35b22fce5e14f1ebca2957a5c521f2a"/>
          </v:shape>
          <o:OLEObject Type="Embed" ProgID="Equation.DSMT4" ShapeID="_x0000_i1058" DrawAspect="Content" ObjectID="_1695020081" r:id="rId77"/>
        </w:object>
      </w:r>
      <w:r>
        <w:rPr>
          <w:rFonts w:ascii="Times New Roman" w:eastAsia="宋体" w:hAnsi="Times New Roman" w:cs="Times New Roman"/>
          <w:color w:val="FF0000"/>
          <w:szCs w:val="21"/>
        </w:rPr>
        <w:t>可知，若</w:t>
      </w:r>
      <w:proofErr w:type="spellStart"/>
      <w:r>
        <w:rPr>
          <w:rFonts w:ascii="Times New Roman" w:eastAsia="宋体" w:hAnsi="Times New Roman" w:cs="Times New Roman"/>
          <w:i/>
          <w:color w:val="FF0000"/>
          <w:szCs w:val="21"/>
        </w:rPr>
        <w:t>c</w:t>
      </w:r>
      <w:r>
        <w:rPr>
          <w:rFonts w:ascii="Times New Roman" w:eastAsia="宋体" w:hAnsi="Times New Roman" w:cs="Times New Roman"/>
          <w:i/>
          <w:color w:val="FF0000"/>
          <w:szCs w:val="21"/>
          <w:vertAlign w:val="subscript"/>
        </w:rPr>
        <w:t>a</w:t>
      </w:r>
      <w:proofErr w:type="spellEnd"/>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c</w:t>
      </w:r>
      <w:r>
        <w:rPr>
          <w:rFonts w:ascii="Times New Roman" w:eastAsia="宋体" w:hAnsi="Times New Roman" w:cs="Times New Roman"/>
          <w:i/>
          <w:color w:val="FF0000"/>
          <w:szCs w:val="21"/>
          <w:vertAlign w:val="subscript"/>
        </w:rPr>
        <w:t>b</w:t>
      </w:r>
      <w:proofErr w:type="spellEnd"/>
      <w:r>
        <w:rPr>
          <w:rFonts w:ascii="Times New Roman" w:eastAsia="宋体" w:hAnsi="Times New Roman" w:cs="Times New Roman"/>
          <w:color w:val="FF0000"/>
          <w:szCs w:val="21"/>
        </w:rPr>
        <w:t>则</w:t>
      </w:r>
      <w:r>
        <w:rPr>
          <w:rFonts w:ascii="Times New Roman" w:eastAsia="宋体" w:hAnsi="Times New Roman" w:cs="Times New Roman"/>
          <w:i/>
          <w:color w:val="FF0000"/>
          <w:szCs w:val="21"/>
        </w:rPr>
        <w:t>m</w:t>
      </w:r>
      <w:r>
        <w:rPr>
          <w:rFonts w:ascii="Times New Roman" w:eastAsia="宋体" w:hAnsi="Times New Roman" w:cs="Times New Roman"/>
          <w:i/>
          <w:color w:val="FF0000"/>
          <w:szCs w:val="21"/>
          <w:vertAlign w:val="subscript"/>
        </w:rPr>
        <w:t>a</w:t>
      </w:r>
      <w:r>
        <w:rPr>
          <w:rFonts w:ascii="Times New Roman" w:eastAsia="宋体" w:hAnsi="Times New Roman" w:cs="Times New Roman"/>
          <w:i/>
          <w:color w:val="FF0000"/>
          <w:szCs w:val="21"/>
        </w:rPr>
        <w:t>＜</w:t>
      </w:r>
      <w:proofErr w:type="spellStart"/>
      <w:r>
        <w:rPr>
          <w:rFonts w:ascii="Times New Roman" w:eastAsia="宋体" w:hAnsi="Times New Roman" w:cs="Times New Roman"/>
          <w:i/>
          <w:color w:val="FF0000"/>
          <w:szCs w:val="21"/>
        </w:rPr>
        <w:t>m</w:t>
      </w:r>
      <w:r>
        <w:rPr>
          <w:rFonts w:ascii="Times New Roman" w:eastAsia="宋体" w:hAnsi="Times New Roman" w:cs="Times New Roman"/>
          <w:i/>
          <w:color w:val="FF0000"/>
          <w:szCs w:val="21"/>
          <w:vertAlign w:val="subscript"/>
        </w:rPr>
        <w:t>b</w:t>
      </w:r>
      <w:proofErr w:type="spellEnd"/>
      <w:r>
        <w:rPr>
          <w:rFonts w:ascii="Times New Roman" w:eastAsia="宋体" w:hAnsi="Times New Roman" w:cs="Times New Roman"/>
          <w:color w:val="FF0000"/>
          <w:szCs w:val="21"/>
        </w:rPr>
        <w:t>，故</w:t>
      </w:r>
      <w:r>
        <w:rPr>
          <w:rFonts w:ascii="Times New Roman" w:eastAsia="宋体" w:hAnsi="Times New Roman" w:cs="Times New Roman"/>
          <w:color w:val="FF0000"/>
          <w:szCs w:val="21"/>
        </w:rPr>
        <w:t>BD</w:t>
      </w:r>
      <w:r>
        <w:rPr>
          <w:rFonts w:ascii="Times New Roman" w:eastAsia="宋体" w:hAnsi="Times New Roman" w:cs="Times New Roman"/>
          <w:color w:val="FF0000"/>
          <w:szCs w:val="21"/>
        </w:rPr>
        <w:t>错误。</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060AA4" w:rsidRDefault="00060AA4" w:rsidP="00060AA4">
      <w:pPr>
        <w:spacing w:line="360" w:lineRule="auto"/>
        <w:rPr>
          <w:rFonts w:ascii="Times New Roman" w:eastAsia="黑体" w:hAnsi="Times New Roman"/>
          <w:b/>
          <w:bCs/>
          <w:szCs w:val="21"/>
        </w:rPr>
      </w:pPr>
      <w:r>
        <w:rPr>
          <w:rFonts w:ascii="Times New Roman" w:eastAsia="黑体" w:hAnsi="Times New Roman" w:cs="Times New Roman"/>
          <w:b/>
          <w:bCs/>
          <w:szCs w:val="21"/>
        </w:rPr>
        <w:t>【</w:t>
      </w:r>
      <w:r>
        <w:rPr>
          <w:rFonts w:ascii="Times New Roman" w:eastAsia="黑体" w:hAnsi="Times New Roman" w:cs="Times New Roman" w:hint="eastAsia"/>
          <w:b/>
          <w:bCs/>
          <w:szCs w:val="21"/>
        </w:rPr>
        <w:t>课后练习</w:t>
      </w:r>
      <w:r>
        <w:rPr>
          <w:rFonts w:ascii="Times New Roman" w:eastAsia="黑体" w:hAnsi="Times New Roman" w:cs="Times New Roman"/>
          <w:b/>
          <w:bCs/>
          <w:szCs w:val="21"/>
        </w:rPr>
        <w:t>】</w:t>
      </w:r>
    </w:p>
    <w:p w:rsidR="00060AA4" w:rsidRDefault="00060AA4" w:rsidP="00060AA4">
      <w:pPr>
        <w:spacing w:line="360" w:lineRule="auto"/>
        <w:jc w:val="left"/>
        <w:textAlignment w:val="center"/>
        <w:rPr>
          <w:rFonts w:ascii="Times New Roman" w:hAnsi="Times New Roman"/>
          <w:szCs w:val="21"/>
        </w:rPr>
      </w:pPr>
      <w:r>
        <w:rPr>
          <w:rFonts w:ascii="Times New Roman" w:eastAsia="宋体" w:hAnsi="Times New Roman" w:cs="Times New Roman"/>
          <w:szCs w:val="21"/>
        </w:rPr>
        <w:lastRenderedPageBreak/>
        <w:t xml:space="preserve">1. </w:t>
      </w:r>
      <w:r>
        <w:rPr>
          <w:rFonts w:ascii="Times New Roman" w:eastAsia="宋体" w:hAnsi="Times New Roman" w:cs="Times New Roman"/>
          <w:szCs w:val="21"/>
        </w:rPr>
        <w:t>我国北方冬天取暖用的</w:t>
      </w:r>
      <w:r>
        <w:rPr>
          <w:rFonts w:ascii="Times New Roman" w:eastAsia="宋体" w:hAnsi="Times New Roman" w:cs="Times New Roman"/>
          <w:szCs w:val="21"/>
        </w:rPr>
        <w:t>“</w:t>
      </w:r>
      <w:r>
        <w:rPr>
          <w:rFonts w:ascii="Times New Roman" w:eastAsia="宋体" w:hAnsi="Times New Roman" w:cs="Times New Roman"/>
          <w:szCs w:val="21"/>
        </w:rPr>
        <w:t>暖气</w:t>
      </w:r>
      <w:r>
        <w:rPr>
          <w:rFonts w:ascii="Times New Roman" w:eastAsia="宋体" w:hAnsi="Times New Roman" w:cs="Times New Roman"/>
          <w:szCs w:val="21"/>
        </w:rPr>
        <w:t>”</w:t>
      </w:r>
      <w:r>
        <w:rPr>
          <w:rFonts w:ascii="Times New Roman" w:eastAsia="宋体" w:hAnsi="Times New Roman" w:cs="Times New Roman"/>
          <w:szCs w:val="21"/>
        </w:rPr>
        <w:t>，通常用水作为输运能量的介质，这是因为水的（</w:t>
      </w:r>
      <w:r>
        <w:rPr>
          <w:rFonts w:ascii="Times New Roman" w:eastAsia="宋体" w:hAnsi="Times New Roman" w:cs="Times New Roman"/>
          <w:szCs w:val="21"/>
        </w:rPr>
        <w:t xml:space="preserve">    </w:t>
      </w:r>
      <w:r>
        <w:rPr>
          <w:rFonts w:ascii="Times New Roman" w:eastAsia="宋体" w:hAnsi="Times New Roman" w:cs="Times New Roman"/>
          <w:szCs w:val="21"/>
        </w:rPr>
        <w:t>）</w:t>
      </w:r>
    </w:p>
    <w:p w:rsidR="00060AA4" w:rsidRDefault="00060AA4" w:rsidP="00060AA4">
      <w:pPr>
        <w:tabs>
          <w:tab w:val="left" w:pos="2436"/>
          <w:tab w:val="left" w:pos="4873"/>
          <w:tab w:val="left" w:pos="7309"/>
        </w:tabs>
        <w:spacing w:line="360" w:lineRule="auto"/>
        <w:jc w:val="left"/>
        <w:textAlignment w:val="center"/>
        <w:rPr>
          <w:rFonts w:ascii="Times New Roman" w:hAnsi="Times New Roman"/>
          <w:color w:val="000000"/>
          <w:szCs w:val="21"/>
        </w:rPr>
      </w:pPr>
      <w:r>
        <w:rPr>
          <w:rFonts w:ascii="Times New Roman" w:eastAsia="宋体" w:hAnsi="Times New Roman" w:cs="Times New Roman"/>
          <w:szCs w:val="21"/>
        </w:rPr>
        <w:t xml:space="preserve">A. </w:t>
      </w:r>
      <w:r>
        <w:rPr>
          <w:rFonts w:ascii="Times New Roman" w:eastAsia="宋体" w:hAnsi="Times New Roman" w:cs="Times New Roman"/>
          <w:szCs w:val="21"/>
        </w:rPr>
        <w:t>密度大</w:t>
      </w:r>
      <w:r>
        <w:rPr>
          <w:rFonts w:ascii="Times New Roman" w:eastAsia="宋体" w:hAnsi="Times New Roman" w:cs="Times New Roman"/>
          <w:szCs w:val="21"/>
        </w:rPr>
        <w:tab/>
        <w:t xml:space="preserve">B. </w:t>
      </w:r>
      <w:r>
        <w:rPr>
          <w:rFonts w:ascii="Times New Roman" w:eastAsia="宋体" w:hAnsi="Times New Roman" w:cs="Times New Roman"/>
          <w:szCs w:val="21"/>
        </w:rPr>
        <w:t>密度小</w:t>
      </w:r>
      <w:r>
        <w:rPr>
          <w:rFonts w:ascii="Times New Roman" w:eastAsia="宋体" w:hAnsi="Times New Roman" w:cs="Times New Roman"/>
          <w:szCs w:val="21"/>
        </w:rPr>
        <w:tab/>
        <w:t xml:space="preserve">C. </w:t>
      </w:r>
      <w:r>
        <w:rPr>
          <w:rFonts w:ascii="Times New Roman" w:eastAsia="宋体" w:hAnsi="Times New Roman" w:cs="Times New Roman"/>
          <w:szCs w:val="21"/>
        </w:rPr>
        <w:t>比热容大</w:t>
      </w:r>
      <w:r>
        <w:rPr>
          <w:rFonts w:ascii="Times New Roman" w:eastAsia="宋体" w:hAnsi="Times New Roman" w:cs="Times New Roman"/>
          <w:szCs w:val="21"/>
        </w:rPr>
        <w:tab/>
        <w:t xml:space="preserve">D. </w:t>
      </w:r>
      <w:r>
        <w:rPr>
          <w:rFonts w:ascii="Times New Roman" w:eastAsia="宋体" w:hAnsi="Times New Roman" w:cs="Times New Roman"/>
          <w:szCs w:val="21"/>
        </w:rPr>
        <w:t>比热容小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【详解】水有较大的比热容，所以常被用做暖气中传递热量的介质，降低一摄氏度放出的热量相比其他材料更多，故选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2.</w:t>
      </w:r>
      <w:r>
        <w:rPr>
          <w:rFonts w:ascii="Times New Roman" w:eastAsia="宋体" w:hAnsi="Times New Roman" w:cs="Times New Roman"/>
          <w:color w:val="000000"/>
          <w:szCs w:val="21"/>
        </w:rPr>
        <w:t>关于温度、比热容、热量、内能，以下说法正确的是（</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一块</w:t>
      </w:r>
      <w:r>
        <w:rPr>
          <w:rFonts w:ascii="Times New Roman" w:eastAsia="宋体" w:hAnsi="Times New Roman" w:cs="Times New Roman"/>
          <w:color w:val="000000"/>
          <w:szCs w:val="21"/>
        </w:rPr>
        <w:t>0</w:t>
      </w:r>
      <w:r>
        <w:rPr>
          <w:rFonts w:ascii="宋体" w:eastAsia="宋体" w:hAnsi="宋体" w:cs="宋体" w:hint="eastAsia"/>
          <w:color w:val="000000"/>
          <w:szCs w:val="21"/>
        </w:rPr>
        <w:t>℃</w:t>
      </w:r>
      <w:r>
        <w:rPr>
          <w:rFonts w:ascii="Times New Roman" w:eastAsia="宋体" w:hAnsi="Times New Roman" w:cs="Times New Roman"/>
          <w:color w:val="000000"/>
          <w:szCs w:val="21"/>
        </w:rPr>
        <w:t>的冰没有内能，它的分子不会运动</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一个物体吸收了热量，它的温度一定会升高</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一个物体温度升高了，它的内能一定增加</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用水作为汽车发动机散热器的冷却剂，其主要原因是水的比热容较小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【详解】因为物体的分子永不停息地做无规则的运动，所以任何物体都有内能，</w:t>
      </w:r>
      <w:r>
        <w:rPr>
          <w:rFonts w:ascii="Times New Roman" w:eastAsia="宋体" w:hAnsi="Times New Roman" w:cs="Times New Roman"/>
          <w:color w:val="FF0000"/>
          <w:szCs w:val="21"/>
        </w:rPr>
        <w:t>0</w:t>
      </w:r>
      <w:r>
        <w:rPr>
          <w:rFonts w:ascii="宋体" w:eastAsia="宋体" w:hAnsi="宋体" w:cs="宋体" w:hint="eastAsia"/>
          <w:color w:val="FF0000"/>
          <w:szCs w:val="21"/>
        </w:rPr>
        <w:t>℃</w:t>
      </w:r>
      <w:r>
        <w:rPr>
          <w:rFonts w:ascii="Times New Roman" w:eastAsia="宋体" w:hAnsi="Times New Roman" w:cs="Times New Roman"/>
          <w:color w:val="FF0000"/>
          <w:szCs w:val="21"/>
        </w:rPr>
        <w:t>的冰仍具有内能，故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说法错误，不符合题意；一个物体吸收了热量，它的温度不一定会升高，如晶体熔化、液体沸腾时，都要吸收热量，但温度不变，故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说法错误，不符合题意；物体温度升高时，分子的无规则运动速度也越快，内能增加，故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说法正确，符合题意；因为水的比热容较大，相同质量的水和其它物质比较，升高相同的温度，水吸收的热量多，所以可作为冷却剂，故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说法错误，不符合题意．</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3.</w:t>
      </w:r>
      <w:r>
        <w:rPr>
          <w:rFonts w:ascii="Times New Roman" w:eastAsia="宋体" w:hAnsi="Times New Roman" w:cs="Times New Roman"/>
          <w:color w:val="000000"/>
          <w:szCs w:val="21"/>
        </w:rPr>
        <w:t>两个相同的容器分别装了质量相同的两种液体，用同一热源分别加热，液体温度与加热时间关系如图所示，根据图像可知</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lastRenderedPageBreak/>
        <w:drawing>
          <wp:inline distT="0" distB="0" distL="114300" distR="114300" wp14:anchorId="2609D305" wp14:editId="61F13F74">
            <wp:extent cx="1895475" cy="1571625"/>
            <wp:effectExtent l="0" t="0" r="9525" b="9525"/>
            <wp:docPr id="13"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78062" name="图片 50"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1895475" cy="1571625"/>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甲液体的比热容小于乙液体的比热容</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如果升高相同的温度，两种液体吸收的热量相同</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如果吸收相同的热量，乙液体比甲液体的末温高</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如果吸收相同的热量，甲液体温度的变化量比乙液体温度变化量多</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．由公式</w:t>
      </w:r>
      <w:r>
        <w:rPr>
          <w:rFonts w:ascii="Times New Roman" w:eastAsia="宋体" w:hAnsi="Times New Roman" w:cs="Times New Roman"/>
          <w:i/>
          <w:color w:val="FF0000"/>
          <w:szCs w:val="21"/>
        </w:rPr>
        <w:t>Q</w:t>
      </w:r>
      <w:r>
        <w:rPr>
          <w:rFonts w:ascii="Times New Roman" w:eastAsia="宋体" w:hAnsi="Times New Roman" w:cs="Times New Roman"/>
          <w:color w:val="FF0000"/>
          <w:szCs w:val="21"/>
          <w:vertAlign w:val="subscript"/>
        </w:rPr>
        <w:t>吸</w: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cm</w:t>
      </w:r>
      <w:r>
        <w:rPr>
          <w:rFonts w:ascii="Cambria Math" w:eastAsia="宋体" w:hAnsi="Cambria Math" w:cs="Cambria Math"/>
          <w:color w:val="FF0000"/>
          <w:szCs w:val="21"/>
        </w:rPr>
        <w:t>△</w:t>
      </w:r>
      <w:r>
        <w:rPr>
          <w:rFonts w:ascii="Times New Roman" w:eastAsia="宋体" w:hAnsi="Times New Roman" w:cs="Times New Roman"/>
          <w:i/>
          <w:color w:val="FF0000"/>
          <w:szCs w:val="21"/>
        </w:rPr>
        <w:t>t</w:t>
      </w:r>
      <w:proofErr w:type="spellEnd"/>
      <w:r>
        <w:rPr>
          <w:rFonts w:ascii="Times New Roman" w:eastAsia="宋体" w:hAnsi="Times New Roman" w:cs="Times New Roman"/>
          <w:color w:val="FF0000"/>
          <w:szCs w:val="21"/>
        </w:rPr>
        <w:t>变形得：</w:t>
      </w:r>
      <w:r>
        <w:rPr>
          <w:rFonts w:ascii="Times New Roman" w:eastAsia="宋体" w:hAnsi="Times New Roman" w:cs="Times New Roman"/>
          <w:i/>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object w:dxaOrig="495" w:dyaOrig="645">
          <v:shape id="_x0000_i1059" type="#_x0000_t75" alt="学科网(www.zxxk.com)--教育资源门户，提供试卷、教案、课件、论文、素材以及各类教学资源下载，还有大量而丰富的教学相关资讯！" style="width:24.75pt;height:32.25pt" o:ole="">
            <v:imagedata r:id="rId79" o:title="eqId5c2ff876f219448284cd5e13efeceaed"/>
          </v:shape>
          <o:OLEObject Type="Embed" ProgID="Equation.DSMT4" ShapeID="_x0000_i1059" DrawAspect="Content" ObjectID="_1695020082" r:id="rId80"/>
        </w:object>
      </w:r>
      <w:r>
        <w:rPr>
          <w:rFonts w:ascii="Times New Roman" w:eastAsia="宋体" w:hAnsi="Times New Roman" w:cs="Times New Roman"/>
          <w:color w:val="FF0000"/>
          <w:szCs w:val="21"/>
        </w:rPr>
        <w:t>，由图象可知，质量和吸收的热量都相同的甲、乙两种液体，甲液体升高的温度低，所以甲比乙液体的比热容大．故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．甲与乙液体升高的温度相同</w:t>
      </w:r>
      <w:r>
        <w:rPr>
          <w:rFonts w:ascii="Times New Roman" w:eastAsia="宋体" w:hAnsi="Times New Roman" w:cs="Times New Roman"/>
          <w:color w:val="FF0000"/>
          <w:szCs w:val="21"/>
        </w:rPr>
        <w:t>,</w:t>
      </w:r>
      <w:r>
        <w:rPr>
          <w:rFonts w:ascii="Times New Roman" w:eastAsia="宋体" w:hAnsi="Times New Roman" w:cs="Times New Roman"/>
          <w:color w:val="FF0000"/>
          <w:szCs w:val="21"/>
        </w:rPr>
        <w:t>质量相同</w:t>
      </w:r>
      <w:r>
        <w:rPr>
          <w:rFonts w:ascii="Times New Roman" w:eastAsia="宋体" w:hAnsi="Times New Roman" w:cs="Times New Roman"/>
          <w:color w:val="FF0000"/>
          <w:szCs w:val="21"/>
        </w:rPr>
        <w:t>,</w:t>
      </w:r>
      <w:r>
        <w:rPr>
          <w:rFonts w:ascii="Times New Roman" w:eastAsia="宋体" w:hAnsi="Times New Roman" w:cs="Times New Roman"/>
          <w:color w:val="FF0000"/>
          <w:szCs w:val="21"/>
        </w:rPr>
        <w:t>甲比乙液体的比热容大．根据</w:t>
      </w:r>
      <w:r>
        <w:rPr>
          <w:rFonts w:ascii="Times New Roman" w:eastAsia="宋体" w:hAnsi="Times New Roman" w:cs="Times New Roman"/>
          <w:i/>
          <w:color w:val="FF0000"/>
          <w:szCs w:val="21"/>
        </w:rPr>
        <w:t>Q</w:t>
      </w:r>
      <w:r>
        <w:rPr>
          <w:rFonts w:ascii="Times New Roman" w:eastAsia="宋体" w:hAnsi="Times New Roman" w:cs="Times New Roman"/>
          <w:color w:val="FF0000"/>
          <w:szCs w:val="21"/>
          <w:vertAlign w:val="subscript"/>
        </w:rPr>
        <w:t>吸</w:t>
      </w:r>
      <w:r>
        <w:rPr>
          <w:rFonts w:ascii="Times New Roman" w:eastAsia="宋体" w:hAnsi="Times New Roman" w:cs="Times New Roman"/>
          <w:color w:val="FF0000"/>
          <w:szCs w:val="21"/>
        </w:rPr>
        <w:t>=</w:t>
      </w:r>
      <w:proofErr w:type="spellStart"/>
      <w:r>
        <w:rPr>
          <w:rFonts w:ascii="Times New Roman" w:eastAsia="宋体" w:hAnsi="Times New Roman" w:cs="Times New Roman"/>
          <w:i/>
          <w:color w:val="FF0000"/>
          <w:szCs w:val="21"/>
        </w:rPr>
        <w:t>cm</w:t>
      </w:r>
      <w:r>
        <w:rPr>
          <w:rFonts w:ascii="Cambria Math" w:eastAsia="宋体" w:hAnsi="Cambria Math" w:cs="Cambria Math"/>
          <w:color w:val="FF0000"/>
          <w:szCs w:val="21"/>
        </w:rPr>
        <w:t>△</w:t>
      </w:r>
      <w:r>
        <w:rPr>
          <w:rFonts w:ascii="Times New Roman" w:eastAsia="宋体" w:hAnsi="Times New Roman" w:cs="Times New Roman"/>
          <w:i/>
          <w:color w:val="FF0000"/>
          <w:szCs w:val="21"/>
        </w:rPr>
        <w:t>t</w:t>
      </w:r>
      <w:proofErr w:type="spellEnd"/>
      <w:r>
        <w:rPr>
          <w:rFonts w:ascii="Times New Roman" w:eastAsia="宋体" w:hAnsi="Times New Roman" w:cs="Times New Roman"/>
          <w:color w:val="FF0000"/>
          <w:szCs w:val="21"/>
        </w:rPr>
        <w:t>可知，甲比乙液体吸收的热量多．故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CD</w:t>
      </w:r>
      <w:r>
        <w:rPr>
          <w:rFonts w:ascii="Times New Roman" w:eastAsia="宋体" w:hAnsi="Times New Roman" w:cs="Times New Roman"/>
          <w:color w:val="FF0000"/>
          <w:szCs w:val="21"/>
        </w:rPr>
        <w:t>．如果吸收相同的热量，又知道甲乙的质量相同，初温相同，甲的比热容大于乙的比热容，由</w:t>
      </w:r>
      <w:r>
        <w:rPr>
          <w:rFonts w:ascii="Times New Roman" w:eastAsia="宋体" w:hAnsi="Times New Roman" w:cs="Times New Roman"/>
          <w:i/>
          <w:color w:val="FF0000"/>
          <w:szCs w:val="21"/>
        </w:rPr>
        <w:t>Q</w:t>
      </w:r>
      <w:r>
        <w:rPr>
          <w:rFonts w:ascii="Times New Roman" w:eastAsia="宋体" w:hAnsi="Times New Roman" w:cs="Times New Roman"/>
          <w:color w:val="FF0000"/>
          <w:szCs w:val="21"/>
          <w:vertAlign w:val="subscript"/>
        </w:rPr>
        <w:t>吸</w:t>
      </w:r>
      <w:r>
        <w:rPr>
          <w:rFonts w:ascii="Times New Roman" w:eastAsia="宋体" w:hAnsi="Times New Roman" w:cs="Times New Roman"/>
          <w:color w:val="FF0000"/>
          <w:szCs w:val="21"/>
        </w:rPr>
        <w:t>=</w:t>
      </w:r>
      <w:r>
        <w:rPr>
          <w:rFonts w:ascii="Times New Roman" w:eastAsia="宋体" w:hAnsi="Times New Roman" w:cs="Times New Roman"/>
          <w:i/>
          <w:color w:val="FF0000"/>
          <w:szCs w:val="21"/>
        </w:rPr>
        <w:t>cm</w:t>
      </w:r>
      <w:r>
        <w:rPr>
          <w:rFonts w:ascii="Times New Roman" w:eastAsia="宋体" w:hAnsi="Times New Roman" w:cs="Times New Roman"/>
          <w:color w:val="FF0000"/>
          <w:szCs w:val="21"/>
        </w:rPr>
        <w:object w:dxaOrig="255" w:dyaOrig="285">
          <v:shape id="_x0000_i1060" type="#_x0000_t75" alt="学科网(www.zxxk.com)--教育资源门户，提供试卷、教案、课件、论文、素材以及各类教学资源下载，还有大量而丰富的教学相关资讯！" style="width:12.75pt;height:14.25pt" o:ole="">
            <v:imagedata r:id="rId81" o:title="eqId05cda64ab7e44edc9504020be15d82aa"/>
          </v:shape>
          <o:OLEObject Type="Embed" ProgID="Equation.DSMT4" ShapeID="_x0000_i1060" DrawAspect="Content" ObjectID="_1695020083" r:id="rId82"/>
        </w:object>
      </w:r>
      <w:r>
        <w:rPr>
          <w:rFonts w:ascii="Times New Roman" w:eastAsia="宋体" w:hAnsi="Times New Roman" w:cs="Times New Roman"/>
          <w:i/>
          <w:color w:val="FF0000"/>
          <w:szCs w:val="21"/>
        </w:rPr>
        <w:t>t</w:t>
      </w:r>
      <w:r>
        <w:rPr>
          <w:rFonts w:ascii="Times New Roman" w:eastAsia="宋体" w:hAnsi="Times New Roman" w:cs="Times New Roman"/>
          <w:color w:val="FF0000"/>
          <w:szCs w:val="21"/>
        </w:rPr>
        <w:t>,</w:t>
      </w:r>
      <w:r>
        <w:rPr>
          <w:rFonts w:ascii="Times New Roman" w:eastAsia="宋体" w:hAnsi="Times New Roman" w:cs="Times New Roman"/>
          <w:color w:val="FF0000"/>
          <w:szCs w:val="21"/>
        </w:rPr>
        <w:t>比热容小的温度变化块，所以乙的温度变化较快，所以乙的末温比甲的末温高，乙的温度的变化量比家的温度的变化量大，故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正确，</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错误．</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4.</w:t>
      </w:r>
      <w:r>
        <w:rPr>
          <w:rFonts w:ascii="Times New Roman" w:eastAsia="宋体" w:hAnsi="Times New Roman" w:cs="Times New Roman"/>
          <w:color w:val="000000"/>
          <w:szCs w:val="21"/>
        </w:rPr>
        <w:t>同学们根据下表提供的几种物质的比热容得出以下四个结论，其中正确的是</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24"/>
        <w:gridCol w:w="503"/>
        <w:gridCol w:w="851"/>
        <w:gridCol w:w="806"/>
        <w:gridCol w:w="851"/>
        <w:gridCol w:w="822"/>
        <w:gridCol w:w="882"/>
        <w:gridCol w:w="911"/>
        <w:gridCol w:w="1015"/>
      </w:tblGrid>
      <w:tr w:rsidR="00060AA4" w:rsidTr="00E3477C">
        <w:trPr>
          <w:trHeight w:val="390"/>
        </w:trPr>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b/>
                <w:color w:val="000000"/>
                <w:szCs w:val="21"/>
              </w:rPr>
            </w:pPr>
            <w:r>
              <w:rPr>
                <w:rFonts w:ascii="Times New Roman" w:eastAsia="宋体" w:hAnsi="Times New Roman" w:cs="Times New Roman"/>
                <w:b/>
                <w:color w:val="000000"/>
                <w:szCs w:val="21"/>
              </w:rPr>
              <w:t>物质</w:t>
            </w: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水</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酒精</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煤油</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冰</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水银</w:t>
            </w:r>
          </w:p>
        </w:tc>
        <w:tc>
          <w:tcPr>
            <w:tcW w:w="8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铜</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铝</w:t>
            </w:r>
          </w:p>
        </w:tc>
        <w:tc>
          <w:tcPr>
            <w:tcW w:w="10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沙石</w:t>
            </w:r>
          </w:p>
        </w:tc>
      </w:tr>
      <w:tr w:rsidR="00060AA4" w:rsidTr="00E3477C">
        <w:trPr>
          <w:trHeight w:val="390"/>
        </w:trPr>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b/>
                <w:color w:val="000000"/>
                <w:szCs w:val="21"/>
              </w:rPr>
            </w:pPr>
            <w:r>
              <w:rPr>
                <w:rFonts w:ascii="Times New Roman" w:eastAsia="宋体" w:hAnsi="Times New Roman" w:cs="Times New Roman"/>
                <w:b/>
                <w:color w:val="000000"/>
                <w:szCs w:val="21"/>
              </w:rPr>
              <w:t>比热容</w:t>
            </w:r>
            <w:r>
              <w:rPr>
                <w:rFonts w:ascii="Times New Roman" w:eastAsia="宋体" w:hAnsi="Times New Roman" w:cs="Times New Roman"/>
                <w:b/>
                <w:i/>
                <w:color w:val="000000"/>
                <w:szCs w:val="21"/>
              </w:rPr>
              <w:t>c</w:t>
            </w:r>
            <w:r>
              <w:rPr>
                <w:rFonts w:ascii="Times New Roman" w:eastAsia="宋体" w:hAnsi="Times New Roman" w:cs="Times New Roman"/>
                <w:b/>
                <w:color w:val="000000"/>
                <w:szCs w:val="21"/>
              </w:rPr>
              <w:t>/[×10</w:t>
            </w:r>
            <w:r>
              <w:rPr>
                <w:rFonts w:ascii="Times New Roman" w:eastAsia="宋体" w:hAnsi="Times New Roman" w:cs="Times New Roman"/>
                <w:b/>
                <w:color w:val="000000"/>
                <w:szCs w:val="21"/>
                <w:vertAlign w:val="superscript"/>
              </w:rPr>
              <w:t>3</w:t>
            </w:r>
            <w:r>
              <w:rPr>
                <w:rFonts w:ascii="Times New Roman" w:eastAsia="宋体" w:hAnsi="Times New Roman" w:cs="Times New Roman"/>
                <w:b/>
                <w:color w:val="000000"/>
                <w:szCs w:val="21"/>
              </w:rPr>
              <w:t>J·</w:t>
            </w:r>
            <w:r>
              <w:rPr>
                <w:rFonts w:ascii="Times New Roman" w:eastAsia="宋体" w:hAnsi="Times New Roman" w:cs="Times New Roman"/>
                <w:b/>
                <w:color w:val="000000"/>
                <w:szCs w:val="21"/>
              </w:rPr>
              <w:t>（</w:t>
            </w:r>
            <w:r>
              <w:rPr>
                <w:rFonts w:ascii="Times New Roman" w:eastAsia="宋体" w:hAnsi="Times New Roman" w:cs="Times New Roman"/>
                <w:b/>
                <w:color w:val="000000"/>
                <w:szCs w:val="21"/>
              </w:rPr>
              <w:t>kg·</w:t>
            </w:r>
            <w:r>
              <w:rPr>
                <w:rFonts w:ascii="宋体" w:eastAsia="宋体" w:hAnsi="宋体" w:cs="宋体" w:hint="eastAsia"/>
                <w:b/>
                <w:color w:val="000000"/>
                <w:szCs w:val="21"/>
              </w:rPr>
              <w:t>℃</w:t>
            </w:r>
            <w:r>
              <w:rPr>
                <w:rFonts w:ascii="Times New Roman" w:eastAsia="宋体" w:hAnsi="Times New Roman" w:cs="Times New Roman"/>
                <w:b/>
                <w:color w:val="000000"/>
                <w:szCs w:val="21"/>
              </w:rPr>
              <w:t>）</w:t>
            </w:r>
            <w:r>
              <w:rPr>
                <w:rFonts w:ascii="Times New Roman" w:eastAsia="宋体" w:hAnsi="Times New Roman" w:cs="Times New Roman"/>
                <w:b/>
                <w:color w:val="000000"/>
                <w:szCs w:val="21"/>
                <w:vertAlign w:val="superscript"/>
              </w:rPr>
              <w:t>-1</w:t>
            </w:r>
            <w:r>
              <w:rPr>
                <w:rFonts w:ascii="Times New Roman" w:eastAsia="宋体" w:hAnsi="Times New Roman" w:cs="Times New Roman"/>
                <w:b/>
                <w:color w:val="000000"/>
                <w:szCs w:val="21"/>
              </w:rPr>
              <w:t xml:space="preserve"> ]</w:t>
            </w:r>
          </w:p>
        </w:tc>
        <w:tc>
          <w:tcPr>
            <w:tcW w:w="4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4.2</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2.4</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w:t>
            </w:r>
          </w:p>
        </w:tc>
        <w:tc>
          <w:tcPr>
            <w:tcW w:w="8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2.1</w:t>
            </w:r>
          </w:p>
        </w:tc>
        <w:tc>
          <w:tcPr>
            <w:tcW w:w="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0.14</w:t>
            </w:r>
          </w:p>
        </w:tc>
        <w:tc>
          <w:tcPr>
            <w:tcW w:w="8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0.39</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0.88</w:t>
            </w:r>
          </w:p>
        </w:tc>
        <w:tc>
          <w:tcPr>
            <w:tcW w:w="10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0.92</w:t>
            </w:r>
          </w:p>
        </w:tc>
      </w:tr>
    </w:tbl>
    <w:p w:rsidR="00060AA4" w:rsidRDefault="00060AA4" w:rsidP="00060AA4">
      <w:pPr>
        <w:spacing w:line="360" w:lineRule="auto"/>
        <w:jc w:val="left"/>
        <w:textAlignment w:val="center"/>
        <w:rPr>
          <w:rFonts w:ascii="Times New Roman" w:hAnsi="Times New Roman"/>
          <w:color w:val="000000"/>
          <w:szCs w:val="21"/>
        </w:rPr>
      </w:pP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 xml:space="preserve">A. </w:t>
      </w:r>
      <w:r>
        <w:rPr>
          <w:rFonts w:ascii="Times New Roman" w:eastAsia="宋体" w:hAnsi="Times New Roman" w:cs="Times New Roman"/>
          <w:color w:val="000000"/>
          <w:szCs w:val="21"/>
        </w:rPr>
        <w:t>液体的比热容一定比固体的大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同一物质发生物态变化后，比热容不变</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汽车发动机用水来冷却是因为水的比热容较大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质量相等的铝块和铜块，升高相同的温度，铜块吸收的热量多</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w:t>
      </w:r>
      <w:r>
        <w:rPr>
          <w:rFonts w:ascii="Times New Roman" w:eastAsia="宋体" w:hAnsi="Times New Roman" w:cs="Times New Roman"/>
          <w:color w:val="FF0000"/>
          <w:szCs w:val="21"/>
        </w:rPr>
        <w:t>．根据表中数据可知：冰、铜等的比热容比水银的比热容大，故液体的比热容一定比固体的大说法错误，故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项错误；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．水变成冰后比热容变化了，水和冰是同一物质，由此可知同一物质发生物态变化后，比热容变化了，故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项错误；</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．因为水的比热容大，则升高相同的温度，根据吸热公式</w:t>
      </w:r>
      <w:r>
        <w:rPr>
          <w:rFonts w:ascii="Times New Roman" w:eastAsia="宋体" w:hAnsi="Times New Roman" w:cs="Times New Roman"/>
          <w:color w:val="FF0000"/>
          <w:szCs w:val="21"/>
        </w:rPr>
        <w:object w:dxaOrig="1005" w:dyaOrig="285">
          <v:shape id="_x0000_i1061" type="#_x0000_t75" alt="学科网(www.zxxk.com)--教育资源门户，提供试卷、教案、课件、论文、素材以及各类教学资源下载，还有大量而丰富的教学相关资讯！" style="width:50.25pt;height:14.25pt" o:ole="">
            <v:imagedata r:id="rId83" o:title="eqId09e629e40c06402cb1beaa9b39adbf62"/>
          </v:shape>
          <o:OLEObject Type="Embed" ProgID="Equation.DSMT4" ShapeID="_x0000_i1061" DrawAspect="Content" ObjectID="_1695020084" r:id="rId84"/>
        </w:object>
      </w:r>
      <w:r>
        <w:rPr>
          <w:rFonts w:ascii="Times New Roman" w:eastAsia="宋体" w:hAnsi="Times New Roman" w:cs="Times New Roman"/>
          <w:color w:val="FF0000"/>
          <w:szCs w:val="21"/>
        </w:rPr>
        <w:t>可知水吸收的热量多，所以汽车发动机用水来冷却．</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项正确；</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．质量相等的铝块和铜块，升高相同的温度，由于铝的比热容比铜的比热容大，根据吸热公式</w:t>
      </w:r>
      <w:r>
        <w:rPr>
          <w:rFonts w:ascii="Times New Roman" w:eastAsia="宋体" w:hAnsi="Times New Roman" w:cs="Times New Roman"/>
          <w:color w:val="FF0000"/>
          <w:szCs w:val="21"/>
        </w:rPr>
        <w:object w:dxaOrig="1005" w:dyaOrig="285">
          <v:shape id="_x0000_i1062" type="#_x0000_t75" alt="学科网(www.zxxk.com)--教育资源门户，提供试卷、教案、课件、论文、素材以及各类教学资源下载，还有大量而丰富的教学相关资讯！" style="width:50.25pt;height:14.25pt" o:ole="">
            <v:imagedata r:id="rId83" o:title="eqId09e629e40c06402cb1beaa9b39adbf62"/>
          </v:shape>
          <o:OLEObject Type="Embed" ProgID="Equation.DSMT4" ShapeID="_x0000_i1062" DrawAspect="Content" ObjectID="_1695020085" r:id="rId85"/>
        </w:object>
      </w:r>
      <w:r>
        <w:rPr>
          <w:rFonts w:ascii="Times New Roman" w:eastAsia="宋体" w:hAnsi="Times New Roman" w:cs="Times New Roman"/>
          <w:color w:val="FF0000"/>
          <w:szCs w:val="21"/>
        </w:rPr>
        <w:t>可判断，铝块吸收的热量多，故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项错误；</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5.</w:t>
      </w:r>
      <w:r>
        <w:rPr>
          <w:rFonts w:ascii="Times New Roman" w:eastAsia="宋体" w:hAnsi="Times New Roman" w:cs="Times New Roman"/>
          <w:color w:val="000000"/>
          <w:szCs w:val="21"/>
        </w:rPr>
        <w:t>今年五一，吴力在父母的协助下，从早上</w:t>
      </w:r>
      <w:r>
        <w:rPr>
          <w:rFonts w:ascii="Times New Roman" w:eastAsia="宋体" w:hAnsi="Times New Roman" w:cs="Times New Roman"/>
          <w:color w:val="000000"/>
          <w:szCs w:val="21"/>
        </w:rPr>
        <w:t>8</w:t>
      </w:r>
      <w:r>
        <w:rPr>
          <w:rFonts w:ascii="Times New Roman" w:eastAsia="宋体" w:hAnsi="Times New Roman" w:cs="Times New Roman"/>
          <w:color w:val="000000"/>
          <w:szCs w:val="21"/>
        </w:rPr>
        <w:t>：</w:t>
      </w:r>
      <w:r>
        <w:rPr>
          <w:rFonts w:ascii="Times New Roman" w:eastAsia="宋体" w:hAnsi="Times New Roman" w:cs="Times New Roman"/>
          <w:color w:val="000000"/>
          <w:szCs w:val="21"/>
        </w:rPr>
        <w:t>00</w:t>
      </w:r>
      <w:r>
        <w:rPr>
          <w:rFonts w:ascii="Times New Roman" w:eastAsia="宋体" w:hAnsi="Times New Roman" w:cs="Times New Roman"/>
          <w:color w:val="000000"/>
          <w:szCs w:val="21"/>
        </w:rPr>
        <w:t>开始每隔半小时分别对株洲市文化园的气温和园内人工湖的水温进行了测量，如图是他根据记录的数据绘成温度</w:t>
      </w:r>
      <w:r>
        <w:rPr>
          <w:rFonts w:ascii="Times New Roman" w:eastAsia="宋体" w:hAnsi="Times New Roman" w:cs="Times New Roman"/>
          <w:color w:val="000000"/>
          <w:szCs w:val="21"/>
        </w:rPr>
        <w:t>t</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随时间</w:t>
      </w:r>
      <w:r>
        <w:rPr>
          <w:rFonts w:ascii="Times New Roman" w:eastAsia="宋体" w:hAnsi="Times New Roman" w:cs="Times New Roman"/>
          <w:color w:val="000000"/>
          <w:szCs w:val="21"/>
        </w:rPr>
        <w:t>t</w:t>
      </w:r>
      <w:r>
        <w:rPr>
          <w:rFonts w:ascii="Times New Roman" w:eastAsia="宋体" w:hAnsi="Times New Roman" w:cs="Times New Roman"/>
          <w:color w:val="000000"/>
          <w:szCs w:val="21"/>
          <w:vertAlign w:val="subscript"/>
        </w:rPr>
        <w:t>2</w:t>
      </w:r>
      <w:r>
        <w:rPr>
          <w:rFonts w:ascii="Times New Roman" w:eastAsia="宋体" w:hAnsi="Times New Roman" w:cs="Times New Roman"/>
          <w:color w:val="000000"/>
          <w:szCs w:val="21"/>
        </w:rPr>
        <w:t>变化的图线．据图可以判断（</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248A6B92" wp14:editId="6D4D8712">
            <wp:extent cx="3295650" cy="1200150"/>
            <wp:effectExtent l="0" t="0" r="0" b="0"/>
            <wp:docPr id="17" name="图片 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786040" name="图片 60"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3295650" cy="1200150"/>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实线是水温图线，虚线是气温图线，因为水的比热容较大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 xml:space="preserve">B. </w:t>
      </w:r>
      <w:r>
        <w:rPr>
          <w:rFonts w:ascii="Times New Roman" w:eastAsia="宋体" w:hAnsi="Times New Roman" w:cs="Times New Roman"/>
          <w:color w:val="000000"/>
          <w:szCs w:val="21"/>
        </w:rPr>
        <w:t>实线是水温图线，虚线是气温图线，因为水的比热容较小</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实线是气温图线，虚线是水温图线，因为水</w:t>
      </w:r>
      <w:r>
        <w:rPr>
          <w:rFonts w:ascii="Times New Roman" w:hAnsi="Times New Roman"/>
          <w:noProof/>
          <w:color w:val="000000"/>
          <w:szCs w:val="21"/>
        </w:rPr>
        <w:drawing>
          <wp:inline distT="0" distB="0" distL="114300" distR="114300" wp14:anchorId="48CBB6A9" wp14:editId="4A2B5CFE">
            <wp:extent cx="133350" cy="177800"/>
            <wp:effectExtent l="0" t="0" r="0" b="13335"/>
            <wp:docPr id="1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805104" name="图片 61"/>
                    <pic:cNvPicPr>
                      <a:picLocks noChangeAspect="1"/>
                    </pic:cNvPicPr>
                  </pic:nvPicPr>
                  <pic:blipFill>
                    <a:blip r:embed="rId87"/>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000000"/>
          <w:szCs w:val="21"/>
        </w:rPr>
        <w:t>比热容较大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实线是气温图线，虚线是水温图线，因为水的比热容较小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C</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【详解】水池的水和陆地在同样吸放热条件下，因为水的比热容大，温度变化小，所以温度变化较小的虚线是水温的图线，故选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6.</w:t>
      </w:r>
      <w:r>
        <w:rPr>
          <w:rFonts w:ascii="Times New Roman" w:eastAsia="宋体" w:hAnsi="Times New Roman" w:cs="Times New Roman"/>
          <w:color w:val="000000"/>
          <w:szCs w:val="21"/>
        </w:rPr>
        <w:t>用两个相同的加热器，分别对质量相等的甲、乙两种液体加热，其温度随时间变化的图像如图所示，由图线可以看出（</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74CAAE32" wp14:editId="1E899AD1">
            <wp:extent cx="1209675" cy="1219200"/>
            <wp:effectExtent l="0" t="0" r="9525" b="0"/>
            <wp:docPr id="18" name="图片 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75502" name="图片 62"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1209675" cy="1219200"/>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甲的比热容比乙大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B. </w:t>
      </w:r>
      <w:r>
        <w:rPr>
          <w:rFonts w:ascii="Times New Roman" w:eastAsia="宋体" w:hAnsi="Times New Roman" w:cs="Times New Roman"/>
          <w:color w:val="000000"/>
          <w:szCs w:val="21"/>
        </w:rPr>
        <w:t>甲的比热容比乙小</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甲和乙的比热容相同</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D. </w:t>
      </w:r>
      <w:r>
        <w:rPr>
          <w:rFonts w:ascii="Times New Roman" w:eastAsia="宋体" w:hAnsi="Times New Roman" w:cs="Times New Roman"/>
          <w:color w:val="000000"/>
          <w:szCs w:val="21"/>
        </w:rPr>
        <w:t>开始加热时，甲和乙的比热容为零</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ABC</w:t>
      </w:r>
      <w:r>
        <w:rPr>
          <w:rFonts w:ascii="Times New Roman" w:eastAsia="宋体" w:hAnsi="Times New Roman" w:cs="Times New Roman"/>
          <w:color w:val="FF0000"/>
          <w:szCs w:val="21"/>
        </w:rPr>
        <w:t>．甲乙质量相等，相同热源加热相同时间，吸收的热量相等，由温度变化公式</w:t>
      </w:r>
      <w:r>
        <w:rPr>
          <w:rFonts w:ascii="Times New Roman" w:eastAsia="宋体" w:hAnsi="Times New Roman" w:cs="Times New Roman"/>
          <w:color w:val="FF0000"/>
          <w:szCs w:val="21"/>
        </w:rPr>
        <w:object w:dxaOrig="880" w:dyaOrig="620">
          <v:shape id="_x0000_i1063" type="#_x0000_t75" alt="学科网(www.zxxk.com)--教育资源门户，提供试卷、教案、课件、论文、素材以及各类教学资源下载，还有大量而丰富的教学相关资讯！" style="width:44.25pt;height:30.75pt" o:ole="">
            <v:imagedata r:id="rId89" o:title="eqIdf65444c39fed4fba821b62c84a3ee63f"/>
          </v:shape>
          <o:OLEObject Type="Embed" ProgID="Equation.DSMT4" ShapeID="_x0000_i1063" DrawAspect="Content" ObjectID="_1695020086" r:id="rId90"/>
        </w:object>
      </w:r>
      <w:r>
        <w:rPr>
          <w:rFonts w:ascii="Times New Roman" w:eastAsia="宋体" w:hAnsi="Times New Roman" w:cs="Times New Roman"/>
          <w:color w:val="FF0000"/>
          <w:szCs w:val="21"/>
        </w:rPr>
        <w:t>可知，比热容越小升高的温度越高，比热容越大升高的温度越小，因为乙升高的温度比甲大，所以甲的比热较大，选项</w:t>
      </w:r>
      <w:r>
        <w:rPr>
          <w:rFonts w:ascii="Times New Roman" w:eastAsia="宋体" w:hAnsi="Times New Roman" w:cs="Times New Roman"/>
          <w:color w:val="FF0000"/>
          <w:szCs w:val="21"/>
        </w:rPr>
        <w:t>A</w:t>
      </w:r>
      <w:r>
        <w:rPr>
          <w:rFonts w:ascii="Times New Roman" w:eastAsia="宋体" w:hAnsi="Times New Roman" w:cs="Times New Roman"/>
          <w:color w:val="FF0000"/>
          <w:szCs w:val="21"/>
        </w:rPr>
        <w:t>正确，</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lastRenderedPageBreak/>
        <w:t>D</w:t>
      </w:r>
      <w:r>
        <w:rPr>
          <w:rFonts w:ascii="Times New Roman" w:eastAsia="宋体" w:hAnsi="Times New Roman" w:cs="Times New Roman"/>
          <w:color w:val="FF0000"/>
          <w:szCs w:val="21"/>
        </w:rPr>
        <w:t>．比热容是物质的一种性质，反映了不同物质的吸热能力，不能为零，此选项错误；</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7.</w:t>
      </w:r>
      <w:r>
        <w:rPr>
          <w:rFonts w:ascii="Times New Roman" w:eastAsia="宋体" w:hAnsi="Times New Roman" w:cs="Times New Roman"/>
          <w:color w:val="000000"/>
          <w:szCs w:val="21"/>
        </w:rPr>
        <w:t>下列实例中与</w:t>
      </w:r>
      <w:r>
        <w:rPr>
          <w:rFonts w:ascii="Times New Roman" w:eastAsia="宋体" w:hAnsi="Times New Roman" w:cs="Times New Roman"/>
          <w:color w:val="000000"/>
          <w:szCs w:val="21"/>
        </w:rPr>
        <w:t>“</w:t>
      </w:r>
      <w:r>
        <w:rPr>
          <w:rFonts w:ascii="Times New Roman" w:eastAsia="宋体" w:hAnsi="Times New Roman" w:cs="Times New Roman"/>
          <w:color w:val="000000"/>
          <w:szCs w:val="21"/>
        </w:rPr>
        <w:t>水的比热容较大</w:t>
      </w:r>
      <w:r>
        <w:rPr>
          <w:rFonts w:ascii="Times New Roman" w:eastAsia="宋体" w:hAnsi="Times New Roman" w:cs="Times New Roman"/>
          <w:color w:val="000000"/>
          <w:szCs w:val="21"/>
        </w:rPr>
        <w:t>"</w:t>
      </w:r>
      <w:r>
        <w:rPr>
          <w:rFonts w:ascii="Times New Roman" w:eastAsia="宋体" w:hAnsi="Times New Roman" w:cs="Times New Roman"/>
          <w:color w:val="000000"/>
          <w:szCs w:val="21"/>
        </w:rPr>
        <w:t>这</w:t>
      </w:r>
      <w:r>
        <w:rPr>
          <w:rFonts w:ascii="Times New Roman" w:eastAsia="宋体" w:hAnsi="Times New Roman" w:cs="Times New Roman"/>
          <w:color w:val="000000"/>
          <w:szCs w:val="21"/>
        </w:rPr>
        <w:t>- -</w:t>
      </w:r>
      <w:r>
        <w:rPr>
          <w:rFonts w:ascii="Times New Roman" w:eastAsia="宋体" w:hAnsi="Times New Roman" w:cs="Times New Roman"/>
          <w:color w:val="000000"/>
          <w:szCs w:val="21"/>
        </w:rPr>
        <w:t>特性无关的是</w:t>
      </w:r>
    </w:p>
    <w:p w:rsidR="00060AA4" w:rsidRDefault="00060AA4" w:rsidP="00060AA4">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A. </w:t>
      </w:r>
      <w:r>
        <w:rPr>
          <w:rFonts w:ascii="Times New Roman" w:eastAsia="宋体" w:hAnsi="Times New Roman" w:cs="Times New Roman"/>
          <w:color w:val="000000"/>
          <w:szCs w:val="21"/>
        </w:rPr>
        <w:t>夏天在房间内洒水降温</w:t>
      </w:r>
      <w:r>
        <w:rPr>
          <w:rFonts w:ascii="Times New Roman" w:eastAsia="宋体" w:hAnsi="Times New Roman" w:cs="Times New Roman"/>
          <w:color w:val="000000"/>
          <w:szCs w:val="21"/>
        </w:rPr>
        <w:tab/>
        <w:t xml:space="preserve">B. </w:t>
      </w:r>
      <w:r>
        <w:rPr>
          <w:rFonts w:ascii="Times New Roman" w:eastAsia="宋体" w:hAnsi="Times New Roman" w:cs="Times New Roman"/>
          <w:color w:val="000000"/>
          <w:szCs w:val="21"/>
        </w:rPr>
        <w:t>用循环水冷却汽车发动机</w:t>
      </w:r>
    </w:p>
    <w:p w:rsidR="00060AA4" w:rsidRDefault="00060AA4" w:rsidP="00060AA4">
      <w:pPr>
        <w:tabs>
          <w:tab w:val="left" w:pos="4873"/>
        </w:tabs>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 xml:space="preserve">C. </w:t>
      </w:r>
      <w:r>
        <w:rPr>
          <w:rFonts w:ascii="Times New Roman" w:eastAsia="宋体" w:hAnsi="Times New Roman" w:cs="Times New Roman"/>
          <w:color w:val="000000"/>
          <w:szCs w:val="21"/>
        </w:rPr>
        <w:t>让热水流过散热器供暖</w:t>
      </w:r>
      <w:r>
        <w:rPr>
          <w:rFonts w:ascii="Times New Roman" w:eastAsia="宋体" w:hAnsi="Times New Roman" w:cs="Times New Roman"/>
          <w:color w:val="000000"/>
          <w:szCs w:val="21"/>
        </w:rPr>
        <w:tab/>
        <w:t xml:space="preserve">D. </w:t>
      </w:r>
      <w:r>
        <w:rPr>
          <w:rFonts w:ascii="Times New Roman" w:eastAsia="宋体" w:hAnsi="Times New Roman" w:cs="Times New Roman"/>
          <w:color w:val="000000"/>
          <w:szCs w:val="21"/>
        </w:rPr>
        <w:t>沿海地区昼夜温差较小</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A</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炎热的夏天，在室内地面上洒水，水蒸发会从周围吸热而降低周围环境的温度，使人感到凉爽，不是利用水的比热容大的特点，故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符合题意；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因为水的比热容大，相同质量的水和其它物质比较，升高相同的温度，水吸收的热量多，所以汽车发动机用循环水冷却，故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不符合题意；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因为水</w:t>
      </w:r>
      <w:r>
        <w:rPr>
          <w:rFonts w:ascii="Times New Roman" w:hAnsi="Times New Roman"/>
          <w:noProof/>
          <w:color w:val="FF0000"/>
          <w:szCs w:val="21"/>
        </w:rPr>
        <w:drawing>
          <wp:inline distT="0" distB="0" distL="114300" distR="114300" wp14:anchorId="04AF77AB" wp14:editId="5A8E9A22">
            <wp:extent cx="133350" cy="177800"/>
            <wp:effectExtent l="0" t="0" r="0" b="13335"/>
            <wp:docPr id="1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58723" name="图片 65"/>
                    <pic:cNvPicPr>
                      <a:picLocks noChangeAspect="1"/>
                    </pic:cNvPicPr>
                  </pic:nvPicPr>
                  <pic:blipFill>
                    <a:blip r:embed="rId91"/>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FF0000"/>
          <w:szCs w:val="21"/>
        </w:rPr>
        <w:t>比热容大，相同质量的水和其它物质比较，降低相同的温度，水放出的热量多，所以让流动的热水流过散热器取暖，故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不符合题意；</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因为水的比热容大于沙石的比热容，相同质量的水和砂石吸收或放出相同的热量，水的温度升高或降低的温度少，所以沿海地区昼夜温差比内陆地区小，故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不符合题意．</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8.</w:t>
      </w:r>
      <w:r>
        <w:rPr>
          <w:rFonts w:ascii="Times New Roman" w:eastAsia="宋体" w:hAnsi="Times New Roman" w:cs="Times New Roman"/>
          <w:color w:val="000000"/>
          <w:szCs w:val="21"/>
        </w:rPr>
        <w:t>沙子的比热容为</w:t>
      </w:r>
      <w:r>
        <w:rPr>
          <w:rFonts w:ascii="Times New Roman" w:eastAsia="宋体" w:hAnsi="Times New Roman" w:cs="Times New Roman"/>
          <w:color w:val="000000"/>
          <w:szCs w:val="21"/>
        </w:rPr>
        <w:t>0.92×10</w:t>
      </w:r>
      <w:r>
        <w:rPr>
          <w:rFonts w:ascii="Times New Roman" w:eastAsia="宋体" w:hAnsi="Times New Roman" w:cs="Times New Roman"/>
          <w:color w:val="000000"/>
          <w:szCs w:val="21"/>
          <w:vertAlign w:val="superscript"/>
        </w:rPr>
        <w:t>3</w:t>
      </w:r>
      <w:r>
        <w:rPr>
          <w:rFonts w:ascii="Times New Roman" w:eastAsia="宋体" w:hAnsi="Times New Roman" w:cs="Times New Roman"/>
          <w:color w:val="000000"/>
          <w:szCs w:val="21"/>
        </w:rPr>
        <w:t>J/(kg·</w:t>
      </w:r>
      <w:r>
        <w:rPr>
          <w:rFonts w:ascii="宋体" w:eastAsia="宋体" w:hAnsi="宋体" w:cs="宋体" w:hint="eastAsia"/>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，其物理意义是</w:t>
      </w:r>
      <w:r>
        <w:rPr>
          <w:rFonts w:ascii="Times New Roman" w:eastAsia="宋体" w:hAnsi="Times New Roman" w:cs="Times New Roman"/>
          <w:color w:val="000000"/>
          <w:szCs w:val="21"/>
        </w:rPr>
        <w:t>______________________________________.</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【答案】沙子温度升高或降低</w:t>
      </w:r>
      <w:r>
        <w:rPr>
          <w:rFonts w:ascii="Times New Roman" w:eastAsia="宋体" w:hAnsi="Times New Roman" w:cs="Times New Roman"/>
          <w:color w:val="FF0000"/>
          <w:szCs w:val="21"/>
        </w:rPr>
        <w:t xml:space="preserve">1 </w:t>
      </w:r>
      <w:r>
        <w:rPr>
          <w:rFonts w:ascii="宋体" w:eastAsia="宋体" w:hAnsi="宋体" w:cs="宋体" w:hint="eastAsia"/>
          <w:color w:val="FF0000"/>
          <w:szCs w:val="21"/>
        </w:rPr>
        <w:t>℃</w:t>
      </w:r>
      <w:r>
        <w:rPr>
          <w:rFonts w:ascii="Times New Roman" w:eastAsia="宋体" w:hAnsi="Times New Roman" w:cs="Times New Roman"/>
          <w:color w:val="FF0000"/>
          <w:szCs w:val="21"/>
        </w:rPr>
        <w:t>，吸收或放出的热量是</w:t>
      </w:r>
      <w:r>
        <w:rPr>
          <w:rFonts w:ascii="Times New Roman" w:eastAsia="宋体" w:hAnsi="Times New Roman" w:cs="Times New Roman"/>
          <w:color w:val="FF0000"/>
          <w:szCs w:val="21"/>
        </w:rPr>
        <w:t>0.92×10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焦耳</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rPr>
          <w:rFonts w:ascii="Times New Roman" w:eastAsia="黑体" w:hAnsi="Times New Roman"/>
          <w:b/>
          <w:bCs/>
          <w:color w:val="FF0000"/>
          <w:szCs w:val="21"/>
        </w:rPr>
      </w:pPr>
      <w:r>
        <w:rPr>
          <w:rFonts w:ascii="Times New Roman" w:eastAsia="宋体" w:hAnsi="Times New Roman" w:cs="Times New Roman"/>
          <w:color w:val="FF0000"/>
          <w:szCs w:val="21"/>
        </w:rPr>
        <w:t>【详解】根据比热容的概念</w:t>
      </w:r>
      <w:r>
        <w:rPr>
          <w:rFonts w:ascii="Times New Roman" w:eastAsia="宋体" w:hAnsi="Times New Roman" w:cs="Times New Roman"/>
          <w:color w:val="FF0000"/>
          <w:szCs w:val="21"/>
        </w:rPr>
        <w:t>,</w:t>
      </w:r>
      <w:r>
        <w:rPr>
          <w:rFonts w:ascii="Times New Roman" w:eastAsia="宋体" w:hAnsi="Times New Roman" w:cs="Times New Roman"/>
          <w:color w:val="FF0000"/>
          <w:szCs w:val="21"/>
        </w:rPr>
        <w:t>砂子的比热容的物理意义是：</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千克的砂子温度升高</w:t>
      </w:r>
      <w:r>
        <w:rPr>
          <w:rFonts w:ascii="Times New Roman" w:eastAsia="宋体" w:hAnsi="Times New Roman" w:cs="Times New Roman"/>
          <w:color w:val="FF0000"/>
          <w:szCs w:val="21"/>
        </w:rPr>
        <w:t>(</w:t>
      </w:r>
      <w:r>
        <w:rPr>
          <w:rFonts w:ascii="Times New Roman" w:eastAsia="宋体" w:hAnsi="Times New Roman" w:cs="Times New Roman"/>
          <w:color w:val="FF0000"/>
          <w:szCs w:val="21"/>
        </w:rPr>
        <w:t>或降低</w:t>
      </w:r>
      <w:r>
        <w:rPr>
          <w:rFonts w:ascii="Times New Roman" w:eastAsia="宋体" w:hAnsi="Times New Roman" w:cs="Times New Roman"/>
          <w:color w:val="FF0000"/>
          <w:szCs w:val="21"/>
        </w:rPr>
        <w:t>)1</w:t>
      </w:r>
      <w:r>
        <w:rPr>
          <w:rFonts w:ascii="宋体" w:eastAsia="宋体" w:hAnsi="宋体" w:cs="宋体" w:hint="eastAsia"/>
          <w:color w:val="FF0000"/>
          <w:szCs w:val="21"/>
        </w:rPr>
        <w:t>℃</w:t>
      </w:r>
      <w:r>
        <w:rPr>
          <w:rFonts w:ascii="Times New Roman" w:eastAsia="宋体" w:hAnsi="Times New Roman" w:cs="Times New Roman"/>
          <w:color w:val="FF0000"/>
          <w:szCs w:val="21"/>
        </w:rPr>
        <w:t>所吸收</w:t>
      </w:r>
      <w:r>
        <w:rPr>
          <w:rFonts w:ascii="Times New Roman" w:eastAsia="宋体" w:hAnsi="Times New Roman" w:cs="Times New Roman"/>
          <w:color w:val="FF0000"/>
          <w:szCs w:val="21"/>
        </w:rPr>
        <w:t>(</w:t>
      </w:r>
      <w:r>
        <w:rPr>
          <w:rFonts w:ascii="Times New Roman" w:eastAsia="宋体" w:hAnsi="Times New Roman" w:cs="Times New Roman"/>
          <w:color w:val="FF0000"/>
          <w:szCs w:val="21"/>
        </w:rPr>
        <w:t>或放出</w:t>
      </w:r>
      <w:r>
        <w:rPr>
          <w:rFonts w:ascii="Times New Roman" w:eastAsia="宋体" w:hAnsi="Times New Roman" w:cs="Times New Roman"/>
          <w:color w:val="FF0000"/>
          <w:szCs w:val="21"/>
        </w:rPr>
        <w:t>)</w:t>
      </w:r>
      <w:r>
        <w:rPr>
          <w:rFonts w:ascii="Times New Roman" w:eastAsia="宋体" w:hAnsi="Times New Roman" w:cs="Times New Roman"/>
          <w:color w:val="FF0000"/>
          <w:szCs w:val="21"/>
        </w:rPr>
        <w:t>的热量为</w:t>
      </w:r>
      <w:r>
        <w:rPr>
          <w:rFonts w:ascii="Times New Roman" w:eastAsia="宋体" w:hAnsi="Times New Roman" w:cs="Times New Roman"/>
          <w:color w:val="FF0000"/>
          <w:szCs w:val="21"/>
        </w:rPr>
        <w:t>0.92×10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J.</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9.</w:t>
      </w:r>
      <w:r>
        <w:rPr>
          <w:rFonts w:ascii="Times New Roman" w:eastAsia="宋体" w:hAnsi="Times New Roman" w:cs="Times New Roman"/>
          <w:color w:val="000000"/>
          <w:szCs w:val="21"/>
        </w:rPr>
        <w:t>为了比较甲、乙两种不同液体的比热容，小周用相同的热源，同时给质量相同的甲、乙两种液体加热，得到了一段时间内两种液体温度的实验数据，并绘制出液体温度</w:t>
      </w:r>
      <w:r>
        <w:rPr>
          <w:rFonts w:ascii="Times New Roman" w:eastAsia="宋体" w:hAnsi="Times New Roman" w:cs="Times New Roman"/>
          <w:i/>
          <w:color w:val="000000"/>
          <w:szCs w:val="21"/>
        </w:rPr>
        <w:t>T</w:t>
      </w:r>
      <w:r>
        <w:rPr>
          <w:rFonts w:ascii="Times New Roman" w:eastAsia="宋体" w:hAnsi="Times New Roman" w:cs="Times New Roman"/>
          <w:color w:val="000000"/>
          <w:szCs w:val="21"/>
        </w:rPr>
        <w:t>随加热时</w:t>
      </w:r>
      <w:r>
        <w:rPr>
          <w:rFonts w:ascii="Times New Roman" w:eastAsia="宋体" w:hAnsi="Times New Roman" w:cs="Times New Roman"/>
          <w:color w:val="000000"/>
          <w:szCs w:val="21"/>
        </w:rPr>
        <w:lastRenderedPageBreak/>
        <w:t>间</w:t>
      </w:r>
      <w:r>
        <w:rPr>
          <w:rFonts w:ascii="Times New Roman" w:eastAsia="宋体" w:hAnsi="Times New Roman" w:cs="Times New Roman"/>
          <w:i/>
          <w:color w:val="000000"/>
          <w:szCs w:val="21"/>
        </w:rPr>
        <w:t>t</w:t>
      </w:r>
      <w:r>
        <w:rPr>
          <w:rFonts w:ascii="Times New Roman" w:eastAsia="宋体" w:hAnsi="Times New Roman" w:cs="Times New Roman"/>
          <w:color w:val="000000"/>
          <w:szCs w:val="21"/>
        </w:rPr>
        <w:t>变化的图像，如图所示．根据以上信息，回答下列问题：</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6C16C783" wp14:editId="40F0CE99">
            <wp:extent cx="1276350" cy="1057275"/>
            <wp:effectExtent l="0" t="0" r="0" b="9525"/>
            <wp:docPr id="14" name="图片 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826214" name="图片 55"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1276350" cy="1057275"/>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）实验中采用相同的热源，目的是用加热时间的长短反映</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的多少．</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）甲、乙两种液体，比热容较大的是</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液体．</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液体吸收热量</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乙</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）实验中采用相同的热源，在相等时间内液体吸收的热量相等，其目的是用加热时间的长短反映液体吸收热量的多少．</w:t>
      </w:r>
    </w:p>
    <w:p w:rsidR="00060AA4" w:rsidRDefault="00060AA4" w:rsidP="00060AA4">
      <w:pPr>
        <w:spacing w:line="360" w:lineRule="auto"/>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）由甲、乙两种液体的温度</w:t>
      </w:r>
      <w:r>
        <w:rPr>
          <w:rFonts w:ascii="Times New Roman" w:eastAsia="宋体" w:hAnsi="Times New Roman" w:cs="Times New Roman"/>
          <w:color w:val="FF0000"/>
          <w:szCs w:val="21"/>
        </w:rPr>
        <w:t>T</w:t>
      </w:r>
      <w:r>
        <w:rPr>
          <w:rFonts w:ascii="Times New Roman" w:eastAsia="宋体" w:hAnsi="Times New Roman" w:cs="Times New Roman"/>
          <w:color w:val="FF0000"/>
          <w:szCs w:val="21"/>
        </w:rPr>
        <w:t>随加热时间</w:t>
      </w:r>
      <w:r>
        <w:rPr>
          <w:rFonts w:ascii="Times New Roman" w:eastAsia="宋体" w:hAnsi="Times New Roman" w:cs="Times New Roman"/>
          <w:color w:val="FF0000"/>
          <w:szCs w:val="21"/>
        </w:rPr>
        <w:t>t</w:t>
      </w:r>
      <w:r>
        <w:rPr>
          <w:rFonts w:ascii="Times New Roman" w:eastAsia="宋体" w:hAnsi="Times New Roman" w:cs="Times New Roman"/>
          <w:color w:val="FF0000"/>
          <w:szCs w:val="21"/>
        </w:rPr>
        <w:t>变化的图像可知，相同时间内甲的温度变化量大，乙的温度变化量小，由公式</w:t>
      </w:r>
      <w:r>
        <w:rPr>
          <w:rFonts w:ascii="Times New Roman" w:eastAsia="宋体" w:hAnsi="Times New Roman" w:cs="Times New Roman"/>
          <w:i/>
          <w:color w:val="FF0000"/>
          <w:szCs w:val="21"/>
        </w:rPr>
        <w:t>c</w:t>
      </w:r>
      <w:r>
        <w:rPr>
          <w:rFonts w:ascii="Times New Roman" w:eastAsia="宋体" w:hAnsi="Times New Roman" w:cs="Times New Roman"/>
          <w:i/>
          <w:color w:val="FF0000"/>
          <w:szCs w:val="21"/>
        </w:rPr>
        <w:t>＝</w:t>
      </w:r>
      <w:r>
        <w:rPr>
          <w:rFonts w:ascii="Times New Roman" w:eastAsia="宋体" w:hAnsi="Times New Roman" w:cs="Times New Roman"/>
          <w:color w:val="FF0000"/>
          <w:szCs w:val="21"/>
        </w:rPr>
        <w:object w:dxaOrig="495" w:dyaOrig="645">
          <v:shape id="_x0000_i1064" type="#_x0000_t75" alt="学科网(www.zxxk.com)--教育资源门户，提供试卷、教案、课件、论文、素材以及各类教学资源下载，还有大量而丰富的教学相关资讯！" style="width:24.75pt;height:32.25pt" o:ole="">
            <v:imagedata r:id="rId79" o:title="eqId5c2ff876f219448284cd5e13efeceaed"/>
          </v:shape>
          <o:OLEObject Type="Embed" ProgID="Equation.DSMT4" ShapeID="_x0000_i1064" DrawAspect="Content" ObjectID="_1695020087" r:id="rId93"/>
        </w:object>
      </w:r>
      <w:r>
        <w:rPr>
          <w:rFonts w:ascii="Times New Roman" w:eastAsia="宋体" w:hAnsi="Times New Roman" w:cs="Times New Roman"/>
          <w:i/>
          <w:color w:val="FF0000"/>
          <w:szCs w:val="21"/>
        </w:rPr>
        <w:t xml:space="preserve"> </w:t>
      </w:r>
      <w:r>
        <w:rPr>
          <w:rFonts w:ascii="Times New Roman" w:eastAsia="宋体" w:hAnsi="Times New Roman" w:cs="Times New Roman"/>
          <w:color w:val="FF0000"/>
          <w:szCs w:val="21"/>
        </w:rPr>
        <w:t>可知，在质量相同，吸收相同的热量，温度变化量小的比热容大，即乙的比热容较大．</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10.</w:t>
      </w:r>
      <w:r>
        <w:rPr>
          <w:rFonts w:ascii="Times New Roman" w:eastAsia="宋体" w:hAnsi="Times New Roman" w:cs="Times New Roman"/>
          <w:color w:val="000000"/>
          <w:szCs w:val="21"/>
        </w:rPr>
        <w:t>如图所示是小李同学在一个标准大气压下探究某物质熔化时温度随时间变化的图象，第</w:t>
      </w:r>
      <w:r>
        <w:rPr>
          <w:rFonts w:ascii="Times New Roman" w:eastAsia="宋体" w:hAnsi="Times New Roman" w:cs="Times New Roman"/>
          <w:color w:val="000000"/>
          <w:szCs w:val="21"/>
        </w:rPr>
        <w:t>6min</w:t>
      </w:r>
      <w:r>
        <w:rPr>
          <w:rFonts w:ascii="Times New Roman" w:eastAsia="宋体" w:hAnsi="Times New Roman" w:cs="Times New Roman"/>
          <w:color w:val="000000"/>
          <w:szCs w:val="21"/>
        </w:rPr>
        <w:t>时的内能</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第</w:t>
      </w:r>
      <w:r>
        <w:rPr>
          <w:rFonts w:ascii="Times New Roman" w:eastAsia="宋体" w:hAnsi="Times New Roman" w:cs="Times New Roman"/>
          <w:color w:val="000000"/>
          <w:szCs w:val="21"/>
        </w:rPr>
        <w:t>8min</w:t>
      </w:r>
      <w:r>
        <w:rPr>
          <w:rFonts w:ascii="Times New Roman" w:eastAsia="宋体" w:hAnsi="Times New Roman" w:cs="Times New Roman"/>
          <w:color w:val="000000"/>
          <w:szCs w:val="21"/>
        </w:rPr>
        <w:t>时的内能（选填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大于</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等于</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小于</w:t>
      </w:r>
      <w:r>
        <w:rPr>
          <w:rFonts w:ascii="Times New Roman" w:eastAsia="宋体" w:hAnsi="Times New Roman" w:cs="Times New Roman"/>
          <w:color w:val="000000"/>
          <w:szCs w:val="21"/>
        </w:rPr>
        <w:t>”</w:t>
      </w:r>
      <w:r>
        <w:rPr>
          <w:rFonts w:ascii="Times New Roman" w:eastAsia="宋体" w:hAnsi="Times New Roman" w:cs="Times New Roman"/>
          <w:color w:val="000000"/>
          <w:szCs w:val="21"/>
        </w:rPr>
        <w:t>）；该物质在</w:t>
      </w:r>
      <w:r>
        <w:rPr>
          <w:rFonts w:ascii="Times New Roman" w:eastAsia="宋体" w:hAnsi="Times New Roman" w:cs="Times New Roman"/>
          <w:color w:val="000000"/>
          <w:szCs w:val="21"/>
        </w:rPr>
        <w:t>CD</w:t>
      </w:r>
      <w:r>
        <w:rPr>
          <w:rFonts w:ascii="Times New Roman" w:eastAsia="宋体" w:hAnsi="Times New Roman" w:cs="Times New Roman"/>
          <w:color w:val="000000"/>
          <w:szCs w:val="21"/>
        </w:rPr>
        <w:t>段的比热容是</w:t>
      </w:r>
      <w:r>
        <w:rPr>
          <w:rFonts w:ascii="Times New Roman" w:eastAsia="宋体" w:hAnsi="Times New Roman" w:cs="Times New Roman"/>
          <w:color w:val="000000"/>
          <w:szCs w:val="21"/>
        </w:rPr>
        <w:t>AB</w:t>
      </w:r>
      <w:r>
        <w:rPr>
          <w:rFonts w:ascii="Times New Roman" w:eastAsia="宋体" w:hAnsi="Times New Roman" w:cs="Times New Roman"/>
          <w:color w:val="000000"/>
          <w:szCs w:val="21"/>
        </w:rPr>
        <w:t>段比热容的</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倍（被加热物质的质量和吸、放热功率不变）．</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2FEBFDA0" wp14:editId="0B6DAAD6">
            <wp:extent cx="1714500" cy="1314450"/>
            <wp:effectExtent l="0" t="0" r="0" b="0"/>
            <wp:docPr id="15"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5521" name="图片 57"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714500" cy="1314450"/>
                    </a:xfrm>
                    <a:prstGeom prst="rect">
                      <a:avLst/>
                    </a:prstGeom>
                    <a:noFill/>
                    <a:ln>
                      <a:noFill/>
                    </a:ln>
                  </pic:spPr>
                </pic:pic>
              </a:graphicData>
            </a:graphic>
          </wp:inline>
        </w:drawing>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小于</w:t>
      </w:r>
      <w:r>
        <w:rPr>
          <w:rFonts w:ascii="Times New Roman" w:eastAsia="宋体" w:hAnsi="Times New Roman" w:cs="Times New Roman"/>
          <w:color w:val="FF0000"/>
          <w:szCs w:val="21"/>
        </w:rPr>
        <w:t xml:space="preserve">    (2). 2</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lastRenderedPageBreak/>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）晶体熔化的过程中吸热而不升温，但内能增大；</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）晶体熔化过程中质量不变，吸收热量的多少与加热时间成正比，根据</w:t>
      </w:r>
      <w:r>
        <w:rPr>
          <w:rFonts w:ascii="Times New Roman" w:eastAsia="宋体" w:hAnsi="Times New Roman" w:cs="Times New Roman"/>
          <w:color w:val="FF0000"/>
          <w:szCs w:val="21"/>
        </w:rPr>
        <w:object w:dxaOrig="1005" w:dyaOrig="285">
          <v:shape id="_x0000_i1065" type="#_x0000_t75" alt="学科网(www.zxxk.com)--教育资源门户，提供试卷、教案、课件、论文、素材以及各类教学资源下载，还有大量而丰富的教学相关资讯！" style="width:50.25pt;height:14.25pt" o:ole="">
            <v:imagedata r:id="rId83" o:title="eqId09e629e40c06402cb1beaa9b39adbf62"/>
          </v:shape>
          <o:OLEObject Type="Embed" ProgID="Equation.DSMT4" ShapeID="_x0000_i1065" DrawAspect="Content" ObjectID="_1695020088" r:id="rId95"/>
        </w:object>
      </w:r>
      <w:r>
        <w:rPr>
          <w:rFonts w:ascii="Times New Roman" w:eastAsia="宋体" w:hAnsi="Times New Roman" w:cs="Times New Roman"/>
          <w:color w:val="FF0000"/>
          <w:szCs w:val="21"/>
        </w:rPr>
        <w:t>可判断比热容的比值．</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）晶体熔化过程要吸收热量，内能增加．所以第</w:t>
      </w:r>
      <w:r>
        <w:rPr>
          <w:rFonts w:ascii="Times New Roman" w:eastAsia="宋体" w:hAnsi="Times New Roman" w:cs="Times New Roman"/>
          <w:color w:val="FF0000"/>
          <w:szCs w:val="21"/>
        </w:rPr>
        <w:t>6min</w:t>
      </w:r>
      <w:r>
        <w:rPr>
          <w:rFonts w:ascii="Times New Roman" w:eastAsia="宋体" w:hAnsi="Times New Roman" w:cs="Times New Roman"/>
          <w:color w:val="FF0000"/>
          <w:szCs w:val="21"/>
        </w:rPr>
        <w:t>时的内能小于第</w:t>
      </w:r>
      <w:r>
        <w:rPr>
          <w:rFonts w:ascii="Times New Roman" w:eastAsia="宋体" w:hAnsi="Times New Roman" w:cs="Times New Roman"/>
          <w:color w:val="FF0000"/>
          <w:szCs w:val="21"/>
        </w:rPr>
        <w:t>8min</w:t>
      </w:r>
      <w:r>
        <w:rPr>
          <w:rFonts w:ascii="Times New Roman" w:eastAsia="宋体" w:hAnsi="Times New Roman" w:cs="Times New Roman"/>
          <w:color w:val="FF0000"/>
          <w:szCs w:val="21"/>
        </w:rPr>
        <w:t>时的内能；（</w:t>
      </w:r>
      <w:r>
        <w:rPr>
          <w:rFonts w:ascii="Times New Roman" w:eastAsia="宋体" w:hAnsi="Times New Roman" w:cs="Times New Roman"/>
          <w:color w:val="FF0000"/>
          <w:szCs w:val="21"/>
        </w:rPr>
        <w:t>2</w:t>
      </w:r>
      <w:r>
        <w:rPr>
          <w:rFonts w:ascii="Times New Roman" w:eastAsia="宋体" w:hAnsi="Times New Roman" w:cs="Times New Roman"/>
          <w:color w:val="FF0000"/>
          <w:szCs w:val="21"/>
        </w:rPr>
        <w:t>）根据图中坐标信息可知，该物质在</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段加热</w:t>
      </w:r>
      <w:r>
        <w:rPr>
          <w:rFonts w:ascii="Times New Roman" w:eastAsia="宋体" w:hAnsi="Times New Roman" w:cs="Times New Roman"/>
          <w:color w:val="FF0000"/>
          <w:szCs w:val="21"/>
        </w:rPr>
        <w:t>4min</w:t>
      </w:r>
      <w:r>
        <w:rPr>
          <w:rFonts w:ascii="Times New Roman" w:eastAsia="宋体" w:hAnsi="Times New Roman" w:cs="Times New Roman"/>
          <w:color w:val="FF0000"/>
          <w:szCs w:val="21"/>
        </w:rPr>
        <w:t>，温度升高</w:t>
      </w:r>
      <w:r>
        <w:rPr>
          <w:rFonts w:ascii="Times New Roman" w:eastAsia="宋体" w:hAnsi="Times New Roman" w:cs="Times New Roman"/>
          <w:color w:val="FF0000"/>
          <w:szCs w:val="21"/>
        </w:rPr>
        <w:t>10</w:t>
      </w:r>
      <w:r>
        <w:rPr>
          <w:rFonts w:ascii="宋体" w:eastAsia="宋体" w:hAnsi="宋体" w:cs="宋体" w:hint="eastAsia"/>
          <w:color w:val="FF0000"/>
          <w:szCs w:val="21"/>
        </w:rPr>
        <w:t>℃</w:t>
      </w:r>
      <w:r>
        <w:rPr>
          <w:rFonts w:ascii="Times New Roman" w:eastAsia="宋体" w:hAnsi="Times New Roman" w:cs="Times New Roman"/>
          <w:color w:val="FF0000"/>
          <w:szCs w:val="21"/>
        </w:rPr>
        <w:t>；在</w:t>
      </w:r>
      <w:r>
        <w:rPr>
          <w:rFonts w:ascii="Times New Roman" w:eastAsia="宋体" w:hAnsi="Times New Roman" w:cs="Times New Roman"/>
          <w:color w:val="FF0000"/>
          <w:szCs w:val="21"/>
        </w:rPr>
        <w:t>CD</w:t>
      </w:r>
      <w:r>
        <w:rPr>
          <w:rFonts w:ascii="Times New Roman" w:eastAsia="宋体" w:hAnsi="Times New Roman" w:cs="Times New Roman"/>
          <w:color w:val="FF0000"/>
          <w:szCs w:val="21"/>
        </w:rPr>
        <w:t>段加热</w:t>
      </w:r>
      <w:r>
        <w:rPr>
          <w:rFonts w:ascii="Times New Roman" w:eastAsia="宋体" w:hAnsi="Times New Roman" w:cs="Times New Roman"/>
          <w:color w:val="FF0000"/>
          <w:szCs w:val="21"/>
        </w:rPr>
        <w:t>4min</w:t>
      </w:r>
      <w:r>
        <w:rPr>
          <w:rFonts w:ascii="Times New Roman" w:eastAsia="宋体" w:hAnsi="Times New Roman" w:cs="Times New Roman"/>
          <w:color w:val="FF0000"/>
          <w:szCs w:val="21"/>
        </w:rPr>
        <w:t>，温度升高</w:t>
      </w:r>
      <w:r>
        <w:rPr>
          <w:rFonts w:ascii="Times New Roman" w:eastAsia="宋体" w:hAnsi="Times New Roman" w:cs="Times New Roman"/>
          <w:color w:val="FF0000"/>
          <w:szCs w:val="21"/>
        </w:rPr>
        <w:t>5</w:t>
      </w:r>
      <w:r>
        <w:rPr>
          <w:rFonts w:ascii="宋体" w:eastAsia="宋体" w:hAnsi="宋体" w:cs="宋体" w:hint="eastAsia"/>
          <w:color w:val="FF0000"/>
          <w:szCs w:val="21"/>
        </w:rPr>
        <w:t>℃</w:t>
      </w:r>
      <w:r>
        <w:rPr>
          <w:rFonts w:ascii="Times New Roman" w:eastAsia="宋体" w:hAnsi="Times New Roman" w:cs="Times New Roman"/>
          <w:color w:val="FF0000"/>
          <w:szCs w:val="21"/>
        </w:rPr>
        <w:t>，则该物质在</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段吸热与</w:t>
      </w:r>
      <w:r>
        <w:rPr>
          <w:rFonts w:ascii="Times New Roman" w:eastAsia="宋体" w:hAnsi="Times New Roman" w:cs="Times New Roman"/>
          <w:color w:val="FF0000"/>
          <w:szCs w:val="21"/>
        </w:rPr>
        <w:t>CD</w:t>
      </w:r>
      <w:r>
        <w:rPr>
          <w:rFonts w:ascii="Times New Roman" w:eastAsia="宋体" w:hAnsi="Times New Roman" w:cs="Times New Roman"/>
          <w:color w:val="FF0000"/>
          <w:szCs w:val="21"/>
        </w:rPr>
        <w:t>段吸热之比为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proofErr w:type="spellStart"/>
      <w:r>
        <w:rPr>
          <w:rFonts w:ascii="Times New Roman" w:eastAsia="宋体" w:hAnsi="Times New Roman" w:cs="Times New Roman"/>
          <w:color w:val="FF0000"/>
          <w:szCs w:val="21"/>
        </w:rPr>
        <w:t>cm</w:t>
      </w:r>
      <w:r>
        <w:rPr>
          <w:rFonts w:ascii="Cambria Math" w:eastAsia="宋体" w:hAnsi="Cambria Math" w:cs="Cambria Math"/>
          <w:color w:val="FF0000"/>
          <w:szCs w:val="21"/>
        </w:rPr>
        <w:t>△</w:t>
      </w:r>
      <w:r>
        <w:rPr>
          <w:rFonts w:ascii="Times New Roman" w:eastAsia="宋体" w:hAnsi="Times New Roman" w:cs="Times New Roman"/>
          <w:color w:val="FF0000"/>
          <w:szCs w:val="21"/>
        </w:rPr>
        <w:t>t</w:t>
      </w:r>
      <w:proofErr w:type="spellEnd"/>
      <w:r>
        <w:rPr>
          <w:rFonts w:ascii="Times New Roman" w:eastAsia="宋体" w:hAnsi="Times New Roman" w:cs="Times New Roman"/>
          <w:color w:val="FF0000"/>
          <w:szCs w:val="21"/>
        </w:rPr>
        <w:t>可得，</w:t>
      </w:r>
      <w:r>
        <w:rPr>
          <w:rFonts w:ascii="Times New Roman" w:eastAsia="宋体" w:hAnsi="Times New Roman" w:cs="Times New Roman"/>
          <w:color w:val="FF0000"/>
          <w:szCs w:val="21"/>
        </w:rPr>
        <w:object w:dxaOrig="2820" w:dyaOrig="1320">
          <v:shape id="_x0000_i1066" type="#_x0000_t75" alt="学科网(www.zxxk.com)--教育资源门户，提供试卷、教案、课件、论文、素材以及各类教学资源下载，还有大量而丰富的教学相关资讯！" style="width:141pt;height:66pt" o:ole="">
            <v:imagedata r:id="rId96" o:title="eqIdba163f9569db48a692dbba570f66ef68"/>
          </v:shape>
          <o:OLEObject Type="Embed" ProgID="Equation.DSMT4" ShapeID="_x0000_i1066" DrawAspect="Content" ObjectID="_1695020089" r:id="rId97"/>
        </w:object>
      </w:r>
      <w:r>
        <w:rPr>
          <w:rFonts w:ascii="Times New Roman" w:eastAsia="宋体" w:hAnsi="Times New Roman" w:cs="Times New Roman"/>
          <w:color w:val="FF0000"/>
          <w:szCs w:val="21"/>
        </w:rPr>
        <w:t>，所以该物质在</w:t>
      </w:r>
      <w:r>
        <w:rPr>
          <w:rFonts w:ascii="Times New Roman" w:eastAsia="宋体" w:hAnsi="Times New Roman" w:cs="Times New Roman"/>
          <w:color w:val="FF0000"/>
          <w:szCs w:val="21"/>
        </w:rPr>
        <w:t>CD</w:t>
      </w:r>
      <w:r>
        <w:rPr>
          <w:rFonts w:ascii="Times New Roman" w:eastAsia="宋体" w:hAnsi="Times New Roman" w:cs="Times New Roman"/>
          <w:color w:val="FF0000"/>
          <w:szCs w:val="21"/>
        </w:rPr>
        <w:t>段的比热容是</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段比热容的</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倍．</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11.</w:t>
      </w:r>
      <w:r>
        <w:rPr>
          <w:rFonts w:ascii="Times New Roman" w:eastAsia="宋体" w:hAnsi="Times New Roman" w:cs="Times New Roman"/>
          <w:color w:val="000000"/>
          <w:szCs w:val="21"/>
        </w:rPr>
        <w:t>在探究</w:t>
      </w:r>
      <w:r>
        <w:rPr>
          <w:rFonts w:ascii="Times New Roman" w:eastAsia="宋体" w:hAnsi="Times New Roman" w:cs="Times New Roman"/>
          <w:color w:val="000000"/>
          <w:szCs w:val="21"/>
        </w:rPr>
        <w:t>“</w:t>
      </w:r>
      <w:r>
        <w:rPr>
          <w:rFonts w:ascii="Times New Roman" w:eastAsia="宋体" w:hAnsi="Times New Roman" w:cs="Times New Roman"/>
          <w:color w:val="000000"/>
          <w:szCs w:val="21"/>
        </w:rPr>
        <w:t>比较不同物质吸热的情况</w:t>
      </w:r>
      <w:r>
        <w:rPr>
          <w:rFonts w:ascii="Times New Roman" w:eastAsia="宋体" w:hAnsi="Times New Roman" w:cs="Times New Roman"/>
          <w:color w:val="000000"/>
          <w:szCs w:val="21"/>
        </w:rPr>
        <w:t>”</w:t>
      </w:r>
      <w:r>
        <w:rPr>
          <w:rFonts w:ascii="Times New Roman" w:eastAsia="宋体" w:hAnsi="Times New Roman" w:cs="Times New Roman"/>
          <w:color w:val="000000"/>
          <w:szCs w:val="21"/>
        </w:rPr>
        <w:t>的实验中，实验装置如图所示．</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4FF6A396" wp14:editId="43EE82B7">
            <wp:extent cx="1095375" cy="1009650"/>
            <wp:effectExtent l="0" t="0" r="9525" b="0"/>
            <wp:docPr id="20" name="图片 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750326" name="图片 66"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1095375" cy="1009650"/>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）实验中应量取质量</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的甲、乙两种液体，分别倒入相同的烧杯中，用相同的电加热器加热．当它们吸收相同热量时，通过比较</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来判断吸热能力的强弱．</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）通过实验，记录数据如表格所示．从开始加热到</w:t>
      </w:r>
      <w:r>
        <w:rPr>
          <w:rFonts w:ascii="Times New Roman" w:eastAsia="宋体" w:hAnsi="Times New Roman" w:cs="Times New Roman"/>
          <w:color w:val="000000"/>
          <w:szCs w:val="21"/>
        </w:rPr>
        <w:t>42</w:t>
      </w:r>
      <w:r>
        <w:rPr>
          <w:rFonts w:ascii="宋体" w:eastAsia="宋体" w:hAnsi="宋体" w:cs="宋体" w:hint="eastAsia"/>
          <w:color w:val="000000"/>
          <w:szCs w:val="21"/>
        </w:rPr>
        <w:t>℃</w:t>
      </w:r>
      <w:r>
        <w:rPr>
          <w:rFonts w:ascii="Times New Roman" w:eastAsia="宋体" w:hAnsi="Times New Roman" w:cs="Times New Roman"/>
          <w:color w:val="000000"/>
          <w:szCs w:val="21"/>
        </w:rPr>
        <w:t>，甲、乙两种液体吸收热量的关系为</w:t>
      </w:r>
      <w:r>
        <w:rPr>
          <w:rFonts w:ascii="Times New Roman" w:eastAsia="宋体" w:hAnsi="Times New Roman" w:cs="Times New Roman"/>
          <w:i/>
          <w:color w:val="000000"/>
          <w:szCs w:val="21"/>
        </w:rPr>
        <w:t>Q</w:t>
      </w:r>
      <w:r>
        <w:rPr>
          <w:rFonts w:ascii="Times New Roman" w:eastAsia="宋体" w:hAnsi="Times New Roman" w:cs="Times New Roman"/>
          <w:color w:val="000000"/>
          <w:szCs w:val="21"/>
          <w:vertAlign w:val="subscript"/>
        </w:rPr>
        <w:t>甲</w:t>
      </w:r>
      <w:r>
        <w:rPr>
          <w:rFonts w:ascii="Times New Roman" w:eastAsia="宋体" w:hAnsi="Times New Roman" w:cs="Times New Roman"/>
          <w:color w:val="000000"/>
          <w:szCs w:val="21"/>
        </w:rPr>
        <w:t>_____</w:t>
      </w:r>
      <w:r>
        <w:rPr>
          <w:rFonts w:ascii="Times New Roman" w:eastAsia="宋体" w:hAnsi="Times New Roman" w:cs="Times New Roman"/>
          <w:i/>
          <w:color w:val="000000"/>
          <w:szCs w:val="21"/>
        </w:rPr>
        <w:t>Q</w:t>
      </w:r>
      <w:r>
        <w:rPr>
          <w:rFonts w:ascii="Times New Roman" w:eastAsia="宋体" w:hAnsi="Times New Roman" w:cs="Times New Roman"/>
          <w:color w:val="000000"/>
          <w:szCs w:val="21"/>
          <w:vertAlign w:val="subscript"/>
        </w:rPr>
        <w:t>乙</w:t>
      </w:r>
      <w:r>
        <w:rPr>
          <w:rFonts w:ascii="Times New Roman" w:eastAsia="宋体" w:hAnsi="Times New Roman" w:cs="Times New Roman"/>
          <w:color w:val="000000"/>
          <w:szCs w:val="21"/>
        </w:rPr>
        <w:t>．</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9"/>
        <w:gridCol w:w="1310"/>
        <w:gridCol w:w="1309"/>
        <w:gridCol w:w="1339"/>
        <w:gridCol w:w="1309"/>
        <w:gridCol w:w="1339"/>
      </w:tblGrid>
      <w:tr w:rsidR="00060AA4" w:rsidTr="00E3477C">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加热时间</w:t>
            </w:r>
            <w:r>
              <w:rPr>
                <w:rFonts w:ascii="Times New Roman" w:eastAsia="宋体" w:hAnsi="Times New Roman" w:cs="Times New Roman"/>
                <w:color w:val="000000"/>
                <w:szCs w:val="21"/>
              </w:rPr>
              <w:t>/min</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1</w:t>
            </w:r>
          </w:p>
        </w:tc>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3</w:t>
            </w:r>
          </w:p>
        </w:tc>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4</w:t>
            </w:r>
          </w:p>
        </w:tc>
      </w:tr>
      <w:tr w:rsidR="00060AA4" w:rsidTr="00E3477C">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甲的温度</w:t>
            </w:r>
            <w:r>
              <w:rPr>
                <w:rFonts w:ascii="Times New Roman" w:eastAsia="宋体" w:hAnsi="Times New Roman" w:cs="Times New Roman"/>
                <w:color w:val="000000"/>
                <w:szCs w:val="21"/>
              </w:rPr>
              <w:t>/</w:t>
            </w:r>
            <w:r>
              <w:rPr>
                <w:rFonts w:ascii="宋体" w:eastAsia="宋体" w:hAnsi="宋体" w:cs="宋体" w:hint="eastAsia"/>
                <w:color w:val="000000"/>
                <w:szCs w:val="21"/>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46</w:t>
            </w:r>
          </w:p>
        </w:tc>
      </w:tr>
      <w:tr w:rsidR="00060AA4" w:rsidTr="00E3477C">
        <w:trPr>
          <w:trHeight w:val="300"/>
        </w:trPr>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lastRenderedPageBreak/>
              <w:t>乙的温度</w:t>
            </w:r>
            <w:r>
              <w:rPr>
                <w:rFonts w:ascii="Times New Roman" w:eastAsia="宋体" w:hAnsi="Times New Roman" w:cs="Times New Roman"/>
                <w:color w:val="000000"/>
                <w:szCs w:val="21"/>
              </w:rPr>
              <w:t>/</w:t>
            </w:r>
            <w:r>
              <w:rPr>
                <w:rFonts w:ascii="宋体" w:eastAsia="宋体" w:hAnsi="宋体" w:cs="宋体" w:hint="eastAsia"/>
                <w:color w:val="000000"/>
                <w:szCs w:val="21"/>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60AA4" w:rsidRDefault="00060AA4" w:rsidP="00E3477C">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42</w:t>
            </w:r>
          </w:p>
        </w:tc>
      </w:tr>
    </w:tbl>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）分析实验数据可知</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物质的吸热能力强．</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相同</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升高的温度</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w:t>
      </w:r>
      <w:r>
        <w:rPr>
          <w:rFonts w:ascii="Times New Roman" w:eastAsia="宋体" w:hAnsi="Times New Roman" w:cs="Times New Roman"/>
          <w:color w:val="FF0000"/>
          <w:szCs w:val="21"/>
        </w:rPr>
        <w:t xml:space="preserve">    (4). </w:t>
      </w:r>
      <w:r>
        <w:rPr>
          <w:rFonts w:ascii="Times New Roman" w:eastAsia="宋体" w:hAnsi="Times New Roman" w:cs="Times New Roman"/>
          <w:color w:val="FF0000"/>
          <w:szCs w:val="21"/>
        </w:rPr>
        <w:t>甲</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(1)[1][2]</w:t>
      </w:r>
      <w:r>
        <w:rPr>
          <w:rFonts w:ascii="Times New Roman" w:eastAsia="宋体" w:hAnsi="Times New Roman" w:cs="Times New Roman"/>
          <w:color w:val="FF0000"/>
          <w:szCs w:val="21"/>
        </w:rPr>
        <w:t>实验时，根据控制变量法，需控制两液体质量相等，初温相同，用相同的装置加热相同时间，然后比较升高的温度来比较吸热能力；</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(2)[3]</w:t>
      </w:r>
      <w:r>
        <w:rPr>
          <w:rFonts w:ascii="Times New Roman" w:eastAsia="宋体" w:hAnsi="Times New Roman" w:cs="Times New Roman"/>
          <w:color w:val="FF0000"/>
          <w:szCs w:val="21"/>
        </w:rPr>
        <w:t>由表格数据可知，在升高到</w:t>
      </w:r>
      <w:r>
        <w:rPr>
          <w:rFonts w:ascii="Times New Roman" w:eastAsia="宋体" w:hAnsi="Times New Roman" w:cs="Times New Roman"/>
          <w:color w:val="FF0000"/>
          <w:szCs w:val="21"/>
        </w:rPr>
        <w:t>42</w:t>
      </w:r>
      <w:r>
        <w:rPr>
          <w:rFonts w:ascii="宋体" w:eastAsia="宋体" w:hAnsi="宋体" w:cs="宋体" w:hint="eastAsia"/>
          <w:color w:val="FF0000"/>
          <w:szCs w:val="21"/>
        </w:rPr>
        <w:t>℃</w:t>
      </w:r>
      <w:r>
        <w:rPr>
          <w:rFonts w:ascii="Times New Roman" w:eastAsia="宋体" w:hAnsi="Times New Roman" w:cs="Times New Roman"/>
          <w:color w:val="FF0000"/>
          <w:szCs w:val="21"/>
        </w:rPr>
        <w:t>时，甲用时</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分钟，乙用时</w:t>
      </w:r>
      <w:r>
        <w:rPr>
          <w:rFonts w:ascii="Times New Roman" w:eastAsia="宋体" w:hAnsi="Times New Roman" w:cs="Times New Roman"/>
          <w:color w:val="FF0000"/>
          <w:szCs w:val="21"/>
        </w:rPr>
        <w:t>4</w:t>
      </w:r>
      <w:r>
        <w:rPr>
          <w:rFonts w:ascii="Times New Roman" w:eastAsia="宋体" w:hAnsi="Times New Roman" w:cs="Times New Roman"/>
          <w:color w:val="FF0000"/>
          <w:szCs w:val="21"/>
        </w:rPr>
        <w:t>分钟，因此甲吸收的热量小于乙吸收的热量；</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(3)[4]</w:t>
      </w:r>
      <w:r>
        <w:rPr>
          <w:rFonts w:ascii="Times New Roman" w:eastAsia="宋体" w:hAnsi="Times New Roman" w:cs="Times New Roman"/>
          <w:color w:val="FF0000"/>
          <w:szCs w:val="21"/>
        </w:rPr>
        <w:t>分析表中数据可知，甲从</w:t>
      </w:r>
      <w:r>
        <w:rPr>
          <w:rFonts w:ascii="Times New Roman" w:eastAsia="宋体" w:hAnsi="Times New Roman" w:cs="Times New Roman"/>
          <w:color w:val="FF0000"/>
          <w:szCs w:val="21"/>
        </w:rPr>
        <w:t>34</w:t>
      </w:r>
      <w:r>
        <w:rPr>
          <w:rFonts w:ascii="宋体" w:eastAsia="宋体" w:hAnsi="宋体" w:cs="宋体" w:hint="eastAsia"/>
          <w:color w:val="FF0000"/>
          <w:szCs w:val="21"/>
        </w:rPr>
        <w:t>℃</w:t>
      </w:r>
      <w:r>
        <w:rPr>
          <w:rFonts w:ascii="Times New Roman" w:eastAsia="宋体" w:hAnsi="Times New Roman" w:cs="Times New Roman"/>
          <w:color w:val="FF0000"/>
          <w:szCs w:val="21"/>
        </w:rPr>
        <w:t>升高到</w:t>
      </w:r>
      <w:r>
        <w:rPr>
          <w:rFonts w:ascii="Times New Roman" w:eastAsia="宋体" w:hAnsi="Times New Roman" w:cs="Times New Roman"/>
          <w:color w:val="FF0000"/>
          <w:szCs w:val="21"/>
        </w:rPr>
        <w:t>42</w:t>
      </w:r>
      <w:r>
        <w:rPr>
          <w:rFonts w:ascii="宋体" w:eastAsia="宋体" w:hAnsi="宋体" w:cs="宋体" w:hint="eastAsia"/>
          <w:color w:val="FF0000"/>
          <w:szCs w:val="21"/>
        </w:rPr>
        <w:t>℃</w:t>
      </w:r>
      <w:r>
        <w:rPr>
          <w:rFonts w:ascii="Times New Roman" w:eastAsia="宋体" w:hAnsi="Times New Roman" w:cs="Times New Roman"/>
          <w:color w:val="FF0000"/>
          <w:szCs w:val="21"/>
        </w:rPr>
        <w:t>需要加热</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分钟，乙从</w:t>
      </w:r>
      <w:r>
        <w:rPr>
          <w:rFonts w:ascii="Times New Roman" w:eastAsia="宋体" w:hAnsi="Times New Roman" w:cs="Times New Roman"/>
          <w:color w:val="FF0000"/>
          <w:szCs w:val="21"/>
        </w:rPr>
        <w:t>34</w:t>
      </w:r>
      <w:r>
        <w:rPr>
          <w:rFonts w:ascii="宋体" w:eastAsia="宋体" w:hAnsi="宋体" w:cs="宋体" w:hint="eastAsia"/>
          <w:color w:val="FF0000"/>
          <w:szCs w:val="21"/>
        </w:rPr>
        <w:t>℃</w:t>
      </w:r>
      <w:r>
        <w:rPr>
          <w:rFonts w:ascii="Times New Roman" w:eastAsia="宋体" w:hAnsi="Times New Roman" w:cs="Times New Roman"/>
          <w:color w:val="FF0000"/>
          <w:szCs w:val="21"/>
        </w:rPr>
        <w:t>升高到</w:t>
      </w:r>
      <w:r>
        <w:rPr>
          <w:rFonts w:ascii="Times New Roman" w:eastAsia="宋体" w:hAnsi="Times New Roman" w:cs="Times New Roman"/>
          <w:color w:val="FF0000"/>
          <w:szCs w:val="21"/>
        </w:rPr>
        <w:t>42</w:t>
      </w:r>
      <w:r>
        <w:rPr>
          <w:rFonts w:ascii="宋体" w:eastAsia="宋体" w:hAnsi="宋体" w:cs="宋体" w:hint="eastAsia"/>
          <w:color w:val="FF0000"/>
          <w:szCs w:val="21"/>
        </w:rPr>
        <w:t>℃</w:t>
      </w:r>
      <w:r>
        <w:rPr>
          <w:rFonts w:ascii="Times New Roman" w:eastAsia="宋体" w:hAnsi="Times New Roman" w:cs="Times New Roman"/>
          <w:color w:val="FF0000"/>
          <w:szCs w:val="21"/>
        </w:rPr>
        <w:t>需要加热</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分钟，甲能吸收更多的热量，即甲的吸热能力更强．</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cs="Times New Roman" w:hint="eastAsia"/>
          <w:color w:val="000000"/>
          <w:szCs w:val="21"/>
        </w:rPr>
        <w:t>12.</w:t>
      </w:r>
      <w:r>
        <w:rPr>
          <w:rFonts w:ascii="Times New Roman" w:eastAsia="宋体" w:hAnsi="Times New Roman" w:cs="Times New Roman"/>
          <w:color w:val="000000"/>
          <w:szCs w:val="21"/>
        </w:rPr>
        <w:t>图</w:t>
      </w:r>
      <w:r>
        <w:rPr>
          <w:rFonts w:ascii="Times New Roman" w:eastAsia="宋体" w:hAnsi="Times New Roman" w:cs="Times New Roman"/>
          <w:color w:val="000000"/>
          <w:szCs w:val="21"/>
        </w:rPr>
        <w:t xml:space="preserve"> 1 </w:t>
      </w:r>
      <w:r>
        <w:rPr>
          <w:rFonts w:ascii="Times New Roman" w:eastAsia="宋体" w:hAnsi="Times New Roman" w:cs="Times New Roman"/>
          <w:color w:val="000000"/>
          <w:szCs w:val="21"/>
        </w:rPr>
        <w:t>是</w:t>
      </w:r>
      <w:r>
        <w:rPr>
          <w:rFonts w:ascii="Times New Roman" w:eastAsia="宋体" w:hAnsi="Times New Roman" w:cs="Times New Roman"/>
          <w:color w:val="000000"/>
          <w:szCs w:val="21"/>
        </w:rPr>
        <w:t>“</w:t>
      </w:r>
      <w:r>
        <w:rPr>
          <w:rFonts w:ascii="Times New Roman" w:eastAsia="宋体" w:hAnsi="Times New Roman" w:cs="Times New Roman"/>
          <w:color w:val="000000"/>
          <w:szCs w:val="21"/>
        </w:rPr>
        <w:t>比较不同物质吸热情况</w:t>
      </w:r>
      <w:r>
        <w:rPr>
          <w:rFonts w:ascii="Times New Roman" w:eastAsia="宋体" w:hAnsi="Times New Roman" w:cs="Times New Roman"/>
          <w:color w:val="000000"/>
          <w:szCs w:val="21"/>
        </w:rPr>
        <w:t>”</w:t>
      </w:r>
      <w:r>
        <w:rPr>
          <w:rFonts w:ascii="Times New Roman" w:eastAsia="宋体" w:hAnsi="Times New Roman" w:cs="Times New Roman"/>
          <w:color w:val="000000"/>
          <w:szCs w:val="21"/>
        </w:rPr>
        <w:t>的实验装置，两个相同的烧杯中分别装有质量相等</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的水和食用油，采用功率相同的电加热器加热。</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drawing>
          <wp:inline distT="0" distB="0" distL="114300" distR="114300" wp14:anchorId="2380D7F9" wp14:editId="20EA3B42">
            <wp:extent cx="4448175" cy="1276350"/>
            <wp:effectExtent l="0" t="0" r="9525" b="0"/>
            <wp:docPr id="21" name="图片 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133434" name="图片 67"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4448175" cy="1276350"/>
                    </a:xfrm>
                    <a:prstGeom prst="rect">
                      <a:avLst/>
                    </a:prstGeom>
                    <a:noFill/>
                    <a:ln>
                      <a:noFill/>
                    </a:ln>
                  </pic:spPr>
                </pic:pic>
              </a:graphicData>
            </a:graphic>
          </wp:inline>
        </w:drawing>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1</w:t>
      </w:r>
      <w:r>
        <w:rPr>
          <w:rFonts w:ascii="Times New Roman" w:eastAsia="宋体" w:hAnsi="Times New Roman" w:cs="Times New Roman"/>
          <w:color w:val="000000"/>
          <w:szCs w:val="21"/>
        </w:rPr>
        <w:t>）实验中</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用以通过</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升高的温度</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加热时间</w:t>
      </w:r>
      <w:r>
        <w:rPr>
          <w:rFonts w:ascii="Times New Roman" w:eastAsia="宋体" w:hAnsi="Times New Roman" w:cs="Times New Roman"/>
          <w:color w:val="000000"/>
          <w:szCs w:val="21"/>
        </w:rPr>
        <w:t>”</w:t>
      </w:r>
      <w:r>
        <w:rPr>
          <w:rFonts w:ascii="Times New Roman" w:eastAsia="宋体" w:hAnsi="Times New Roman" w:cs="Times New Roman"/>
          <w:color w:val="000000"/>
          <w:szCs w:val="21"/>
        </w:rPr>
        <w:t>）来比较两种</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液体吸收热量的多少。</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2</w:t>
      </w:r>
      <w:r>
        <w:rPr>
          <w:rFonts w:ascii="Times New Roman" w:eastAsia="宋体" w:hAnsi="Times New Roman" w:cs="Times New Roman"/>
          <w:color w:val="000000"/>
          <w:szCs w:val="21"/>
        </w:rPr>
        <w:t>）图</w:t>
      </w:r>
      <w:r>
        <w:rPr>
          <w:rFonts w:ascii="Times New Roman" w:eastAsia="宋体" w:hAnsi="Times New Roman" w:cs="Times New Roman"/>
          <w:color w:val="000000"/>
          <w:szCs w:val="21"/>
        </w:rPr>
        <w:t xml:space="preserve"> 2 </w:t>
      </w:r>
      <w:r>
        <w:rPr>
          <w:rFonts w:ascii="Times New Roman" w:eastAsia="宋体" w:hAnsi="Times New Roman" w:cs="Times New Roman"/>
          <w:color w:val="000000"/>
          <w:szCs w:val="21"/>
        </w:rPr>
        <w:t>中能合理反映实验结果的图象是</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甲</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乙</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丙</w:t>
      </w:r>
      <w:r>
        <w:rPr>
          <w:rFonts w:ascii="Times New Roman" w:eastAsia="宋体" w:hAnsi="Times New Roman" w:cs="Times New Roman"/>
          <w:color w:val="000000"/>
          <w:szCs w:val="21"/>
        </w:rPr>
        <w:t>”</w:t>
      </w:r>
      <w:r>
        <w:rPr>
          <w:rFonts w:ascii="Times New Roman" w:eastAsia="宋体" w:hAnsi="Times New Roman" w:cs="Times New Roman"/>
          <w:color w:val="000000"/>
          <w:szCs w:val="21"/>
        </w:rPr>
        <w:t>），</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水</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食用油</w:t>
      </w:r>
      <w:r>
        <w:rPr>
          <w:rFonts w:ascii="Times New Roman" w:eastAsia="宋体" w:hAnsi="Times New Roman" w:cs="Times New Roman"/>
          <w:color w:val="000000"/>
          <w:szCs w:val="21"/>
        </w:rPr>
        <w:t>”</w:t>
      </w:r>
      <w:r>
        <w:rPr>
          <w:rFonts w:ascii="Times New Roman" w:eastAsia="宋体" w:hAnsi="Times New Roman" w:cs="Times New Roman"/>
          <w:color w:val="000000"/>
          <w:szCs w:val="21"/>
        </w:rPr>
        <w:t>）的吸热能力更强。</w:t>
      </w:r>
    </w:p>
    <w:p w:rsidR="00060AA4" w:rsidRDefault="00060AA4" w:rsidP="00060AA4">
      <w:pPr>
        <w:spacing w:line="360" w:lineRule="auto"/>
        <w:jc w:val="left"/>
        <w:textAlignment w:val="center"/>
        <w:rPr>
          <w:rFonts w:ascii="Times New Roman" w:hAnsi="Times New Roman"/>
          <w:color w:val="000000"/>
          <w:szCs w:val="21"/>
        </w:rPr>
      </w:pPr>
      <w:r>
        <w:rPr>
          <w:rFonts w:ascii="Times New Roman" w:eastAsia="宋体" w:hAnsi="Times New Roman" w:cs="Times New Roman"/>
          <w:color w:val="000000"/>
          <w:szCs w:val="21"/>
        </w:rPr>
        <w:t>（</w:t>
      </w:r>
      <w:r>
        <w:rPr>
          <w:rFonts w:ascii="Times New Roman" w:eastAsia="宋体" w:hAnsi="Times New Roman" w:cs="Times New Roman"/>
          <w:color w:val="000000"/>
          <w:szCs w:val="21"/>
        </w:rPr>
        <w:t>3</w:t>
      </w:r>
      <w:r>
        <w:rPr>
          <w:rFonts w:ascii="Times New Roman" w:eastAsia="宋体" w:hAnsi="Times New Roman" w:cs="Times New Roman"/>
          <w:color w:val="000000"/>
          <w:szCs w:val="21"/>
        </w:rPr>
        <w:t>）小明接着用以上质量相同的水和食用油探究物质的放热能力，实验数据如图。假设</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实验过程中，它们在相同时间内放出的热量相等，分析图象可知</w:t>
      </w:r>
      <w:r>
        <w:rPr>
          <w:rFonts w:ascii="Times New Roman" w:eastAsia="宋体" w:hAnsi="Times New Roman" w:cs="Times New Roman"/>
          <w:color w:val="000000"/>
          <w:szCs w:val="21"/>
        </w:rPr>
        <w:t>:</w:t>
      </w:r>
      <w:r>
        <w:rPr>
          <w:rFonts w:ascii="Times New Roman" w:eastAsia="宋体" w:hAnsi="Times New Roman" w:cs="Times New Roman"/>
          <w:color w:val="000000"/>
          <w:szCs w:val="21"/>
        </w:rPr>
        <w:t>食用油的比热容为</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060AA4" w:rsidRDefault="00060AA4" w:rsidP="00060AA4">
      <w:pPr>
        <w:spacing w:line="360" w:lineRule="auto"/>
        <w:jc w:val="left"/>
        <w:textAlignment w:val="center"/>
        <w:rPr>
          <w:rFonts w:ascii="Times New Roman" w:hAnsi="Times New Roman"/>
          <w:color w:val="000000"/>
          <w:szCs w:val="21"/>
        </w:rPr>
      </w:pPr>
      <w:r>
        <w:rPr>
          <w:rFonts w:ascii="Times New Roman" w:hAnsi="Times New Roman"/>
          <w:noProof/>
          <w:color w:val="000000"/>
          <w:szCs w:val="21"/>
        </w:rPr>
        <w:lastRenderedPageBreak/>
        <w:drawing>
          <wp:inline distT="0" distB="0" distL="114300" distR="114300" wp14:anchorId="6142E6F9" wp14:editId="5EA3D7D7">
            <wp:extent cx="1733550" cy="1200150"/>
            <wp:effectExtent l="0" t="0" r="0" b="0"/>
            <wp:docPr id="22" name="图片 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1545" name="图片 68"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1733550" cy="1200150"/>
                    </a:xfrm>
                    <a:prstGeom prst="rect">
                      <a:avLst/>
                    </a:prstGeom>
                    <a:noFill/>
                    <a:ln>
                      <a:noFill/>
                    </a:ln>
                  </pic:spPr>
                </pic:pic>
              </a:graphicData>
            </a:graphic>
          </wp:inline>
        </w:drawing>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【答案】</w:t>
      </w:r>
      <w:r>
        <w:rPr>
          <w:rFonts w:ascii="Times New Roman" w:eastAsia="宋体" w:hAnsi="Times New Roman" w:cs="Times New Roman"/>
          <w:color w:val="FF0000"/>
          <w:szCs w:val="21"/>
        </w:rPr>
        <w:t xml:space="preserve">    (1). </w:t>
      </w:r>
      <w:r>
        <w:rPr>
          <w:rFonts w:ascii="Times New Roman" w:eastAsia="宋体" w:hAnsi="Times New Roman" w:cs="Times New Roman"/>
          <w:color w:val="FF0000"/>
          <w:szCs w:val="21"/>
        </w:rPr>
        <w:t>加热时间；</w:t>
      </w:r>
      <w:r>
        <w:rPr>
          <w:rFonts w:ascii="Times New Roman" w:eastAsia="宋体" w:hAnsi="Times New Roman" w:cs="Times New Roman"/>
          <w:color w:val="FF0000"/>
          <w:szCs w:val="21"/>
        </w:rPr>
        <w:t xml:space="preserve">     (2). </w:t>
      </w:r>
      <w:r>
        <w:rPr>
          <w:rFonts w:ascii="Times New Roman" w:eastAsia="宋体" w:hAnsi="Times New Roman" w:cs="Times New Roman"/>
          <w:color w:val="FF0000"/>
          <w:szCs w:val="21"/>
        </w:rPr>
        <w:t>乙；</w:t>
      </w:r>
      <w:r>
        <w:rPr>
          <w:rFonts w:ascii="Times New Roman" w:eastAsia="宋体" w:hAnsi="Times New Roman" w:cs="Times New Roman"/>
          <w:color w:val="FF0000"/>
          <w:szCs w:val="21"/>
        </w:rPr>
        <w:t xml:space="preserve">    (3). </w:t>
      </w:r>
      <w:r>
        <w:rPr>
          <w:rFonts w:ascii="Times New Roman" w:eastAsia="宋体" w:hAnsi="Times New Roman" w:cs="Times New Roman"/>
          <w:color w:val="FF0000"/>
          <w:szCs w:val="21"/>
        </w:rPr>
        <w:t>水；</w:t>
      </w:r>
      <w:r>
        <w:rPr>
          <w:rFonts w:ascii="Times New Roman" w:eastAsia="宋体" w:hAnsi="Times New Roman" w:cs="Times New Roman"/>
          <w:color w:val="FF0000"/>
          <w:szCs w:val="21"/>
        </w:rPr>
        <w:t xml:space="preserve">    (4). 2.1×10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J/</w:t>
      </w:r>
      <w:r>
        <w:rPr>
          <w:rFonts w:ascii="Times New Roman" w:eastAsia="宋体" w:hAnsi="Times New Roman" w:cs="Times New Roman"/>
          <w:color w:val="FF0000"/>
          <w:szCs w:val="21"/>
        </w:rPr>
        <w:t>（</w:t>
      </w:r>
      <w:r>
        <w:rPr>
          <w:rFonts w:ascii="Times New Roman" w:eastAsia="宋体" w:hAnsi="Times New Roman" w:cs="Times New Roman"/>
          <w:color w:val="FF0000"/>
          <w:szCs w:val="21"/>
        </w:rPr>
        <w:t>kg•</w:t>
      </w:r>
      <w:r>
        <w:rPr>
          <w:rFonts w:ascii="宋体" w:eastAsia="宋体" w:hAnsi="宋体" w:cs="宋体" w:hint="eastAsia"/>
          <w:color w:val="FF0000"/>
          <w:szCs w:val="21"/>
        </w:rPr>
        <w:t>℃</w:t>
      </w:r>
      <w:r>
        <w:rPr>
          <w:rFonts w:ascii="Times New Roman" w:eastAsia="宋体" w:hAnsi="Times New Roman" w:cs="Times New Roman"/>
          <w:color w:val="FF0000"/>
          <w:szCs w:val="21"/>
        </w:rPr>
        <w:t>）。</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【解析】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【分析】</w:t>
      </w:r>
    </w:p>
    <w:p w:rsidR="00060AA4" w:rsidRDefault="00060AA4" w:rsidP="00060AA4">
      <w:pPr>
        <w:spacing w:line="360" w:lineRule="auto"/>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）我们使用相同的加热器通过加热时间的长短来比较吸热多少，这种方法叫转化法。</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）质量相同，吸热相同的热量，因水比热容大，根据</w:t>
      </w:r>
      <w:r>
        <w:rPr>
          <w:rFonts w:ascii="Times New Roman" w:eastAsia="宋体" w:hAnsi="Times New Roman" w:cs="Times New Roman"/>
          <w:color w:val="FF0000"/>
          <w:szCs w:val="21"/>
        </w:rPr>
        <w:object w:dxaOrig="980" w:dyaOrig="320">
          <v:shape id="_x0000_i1067" type="#_x0000_t75" alt="学科网(www.zxxk.com)--教育资源门户，提供试卷、教案、课件、论文、素材以及各类教学资源下载，还有大量而丰富的教学相关资讯！" style="width:48.75pt;height:15.75pt" o:ole="">
            <v:imagedata r:id="rId101" o:title="eqIda98b5c8367ad49bbb44a8a43ee407300"/>
          </v:shape>
          <o:OLEObject Type="Embed" ProgID="Equation.DSMT4" ShapeID="_x0000_i1067" DrawAspect="Content" ObjectID="_1695020090" r:id="rId102"/>
        </w:object>
      </w:r>
      <w:r>
        <w:rPr>
          <w:rFonts w:ascii="Times New Roman" w:eastAsia="宋体" w:hAnsi="Times New Roman" w:cs="Times New Roman"/>
          <w:color w:val="FF0000"/>
          <w:szCs w:val="21"/>
        </w:rPr>
        <w:t>分析温度的变化；</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）根据</w:t>
      </w:r>
      <w:r>
        <w:rPr>
          <w:rFonts w:ascii="Times New Roman" w:eastAsia="宋体" w:hAnsi="Times New Roman" w:cs="Times New Roman"/>
          <w:color w:val="FF0000"/>
          <w:szCs w:val="21"/>
        </w:rPr>
        <w:object w:dxaOrig="940" w:dyaOrig="620">
          <v:shape id="_x0000_i1068" type="#_x0000_t75" alt="学科网(www.zxxk.com)--教育资源门户，提供试卷、教案、课件、论文、素材以及各类教学资源下载，还有大量而丰富的教学相关资讯！" style="width:47.25pt;height:30.75pt" o:ole="">
            <v:imagedata r:id="rId103" o:title="eqId4d074a60e69447198d44345abf4817b2"/>
          </v:shape>
          <o:OLEObject Type="Embed" ProgID="Equation.DSMT4" ShapeID="_x0000_i1068" DrawAspect="Content" ObjectID="_1695020091" r:id="rId104"/>
        </w:object>
      </w:r>
      <w:r>
        <w:rPr>
          <w:rFonts w:ascii="Times New Roman" w:eastAsia="宋体" w:hAnsi="Times New Roman" w:cs="Times New Roman"/>
          <w:color w:val="FF0000"/>
          <w:szCs w:val="21"/>
        </w:rPr>
        <w:t>，</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m</w:t>
      </w:r>
      <w:r>
        <w:rPr>
          <w:rFonts w:ascii="Times New Roman" w:eastAsia="宋体" w:hAnsi="Times New Roman" w:cs="Times New Roman"/>
          <w:color w:val="FF0000"/>
          <w:szCs w:val="21"/>
        </w:rPr>
        <w:t>相同的情况下，</w:t>
      </w:r>
      <w:r>
        <w:rPr>
          <w:rFonts w:ascii="Times New Roman" w:eastAsia="宋体" w:hAnsi="Times New Roman" w:cs="Times New Roman"/>
          <w:color w:val="FF0000"/>
          <w:szCs w:val="21"/>
        </w:rPr>
        <w:t>c</w:t>
      </w:r>
      <w:r>
        <w:rPr>
          <w:rFonts w:ascii="Times New Roman" w:eastAsia="宋体" w:hAnsi="Times New Roman" w:cs="Times New Roman"/>
          <w:color w:val="FF0000"/>
          <w:szCs w:val="21"/>
        </w:rPr>
        <w:t>与</w:t>
      </w:r>
      <w:r>
        <w:rPr>
          <w:rFonts w:ascii="Cambria Math" w:eastAsia="宋体" w:hAnsi="Cambria Math" w:cs="Cambria Math"/>
          <w:color w:val="FF0000"/>
          <w:szCs w:val="21"/>
        </w:rPr>
        <w:t>△</w:t>
      </w:r>
      <w:r>
        <w:rPr>
          <w:rFonts w:ascii="Times New Roman" w:eastAsia="宋体" w:hAnsi="Times New Roman" w:cs="Times New Roman"/>
          <w:color w:val="FF0000"/>
          <w:szCs w:val="21"/>
        </w:rPr>
        <w:t>t</w:t>
      </w:r>
      <w:r>
        <w:rPr>
          <w:rFonts w:ascii="Times New Roman" w:eastAsia="宋体" w:hAnsi="Times New Roman" w:cs="Times New Roman"/>
          <w:color w:val="FF0000"/>
          <w:szCs w:val="21"/>
        </w:rPr>
        <w:t>成反比求另一物质的比热容。</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【详解】（</w:t>
      </w:r>
      <w:r>
        <w:rPr>
          <w:rFonts w:ascii="Times New Roman" w:eastAsia="宋体" w:hAnsi="Times New Roman" w:cs="Times New Roman"/>
          <w:color w:val="FF0000"/>
          <w:szCs w:val="21"/>
        </w:rPr>
        <w:t>1</w:t>
      </w:r>
      <w:r>
        <w:rPr>
          <w:rFonts w:ascii="Times New Roman" w:eastAsia="宋体" w:hAnsi="Times New Roman" w:cs="Times New Roman"/>
          <w:color w:val="FF0000"/>
          <w:szCs w:val="21"/>
        </w:rPr>
        <w:t>）根据转换法，实验中，可以通过加热时间来比较两种液体吸收热量的多少；</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）两种物质温度随加热的不断进行温度不断升高，故丙图错误；因水的比热容大，故在相同的加热时间内吸收相同的热量，根据</w:t>
      </w:r>
      <w:r>
        <w:rPr>
          <w:rFonts w:ascii="Times New Roman" w:eastAsia="宋体" w:hAnsi="Times New Roman" w:cs="Times New Roman"/>
          <w:color w:val="FF0000"/>
          <w:szCs w:val="21"/>
        </w:rPr>
        <w:object w:dxaOrig="840" w:dyaOrig="620">
          <v:shape id="_x0000_i1069" type="#_x0000_t75" alt="学科网(www.zxxk.com)--教育资源门户，提供试卷、教案、课件、论文、素材以及各类教学资源下载，还有大量而丰富的教学相关资讯！" style="width:42pt;height:30.75pt" o:ole="">
            <v:imagedata r:id="rId105" o:title="eqId86e9041459634a149b26ef0ecb641935"/>
          </v:shape>
          <o:OLEObject Type="Embed" ProgID="Equation.DSMT4" ShapeID="_x0000_i1069" DrawAspect="Content" ObjectID="_1695020092" r:id="rId106"/>
        </w:object>
      </w:r>
      <w:r>
        <w:rPr>
          <w:rFonts w:ascii="Times New Roman" w:eastAsia="宋体" w:hAnsi="Times New Roman" w:cs="Times New Roman"/>
          <w:color w:val="FF0000"/>
          <w:szCs w:val="21"/>
        </w:rPr>
        <w:t>，水升温慢，故图</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中乙能合理反映该实验结果；在相同的加热时间内吸收相同的热量，水升温慢，水的吸热能力强；</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）实验中，水和该液体在相同时间内放出的热量相等。由图乙可知，在第</w:t>
      </w:r>
      <w:r>
        <w:rPr>
          <w:rFonts w:ascii="Times New Roman" w:eastAsia="宋体" w:hAnsi="Times New Roman" w:cs="Times New Roman"/>
          <w:color w:val="FF0000"/>
          <w:szCs w:val="21"/>
        </w:rPr>
        <w:t>15</w:t>
      </w:r>
      <w:r>
        <w:rPr>
          <w:rFonts w:ascii="Times New Roman" w:eastAsia="宋体" w:hAnsi="Times New Roman" w:cs="Times New Roman"/>
          <w:color w:val="FF0000"/>
          <w:szCs w:val="21"/>
        </w:rPr>
        <w:t>分钟，甲物质降温</w:t>
      </w:r>
      <w:r>
        <w:rPr>
          <w:rFonts w:ascii="Times New Roman" w:eastAsia="宋体" w:hAnsi="Times New Roman" w:cs="Times New Roman"/>
          <w:color w:val="FF0000"/>
          <w:szCs w:val="21"/>
        </w:rPr>
        <w:object w:dxaOrig="1845" w:dyaOrig="285">
          <v:shape id="_x0000_i1070" type="#_x0000_t75" alt="学科网(www.zxxk.com)--教育资源门户，提供试卷、教案、课件、论文、素材以及各类教学资源下载，还有大量而丰富的教学相关资讯！" style="width:92.25pt;height:14.25pt" o:ole="">
            <v:imagedata r:id="rId107" o:title="eqId346ec8d4a2fc42b58855394ad279951c"/>
          </v:shape>
          <o:OLEObject Type="Embed" ProgID="Equation.DSMT4" ShapeID="_x0000_i1070" DrawAspect="Content" ObjectID="_1695020093" r:id="rId108"/>
        </w:object>
      </w:r>
      <w:r>
        <w:rPr>
          <w:rFonts w:ascii="Times New Roman" w:eastAsia="宋体" w:hAnsi="Times New Roman" w:cs="Times New Roman"/>
          <w:color w:val="FF0000"/>
          <w:szCs w:val="21"/>
        </w:rPr>
        <w:t>；乙物质降温</w:t>
      </w:r>
      <w:r>
        <w:rPr>
          <w:rFonts w:ascii="Times New Roman" w:eastAsia="宋体" w:hAnsi="Times New Roman" w:cs="Times New Roman"/>
          <w:color w:val="FF0000"/>
          <w:szCs w:val="21"/>
        </w:rPr>
        <w:object w:dxaOrig="1845" w:dyaOrig="285">
          <v:shape id="_x0000_i1071" type="#_x0000_t75" alt="学科网(www.zxxk.com)--教育资源门户，提供试卷、教案、课件、论文、素材以及各类教学资源下载，还有大量而丰富的教学相关资讯！" style="width:92.25pt;height:14.25pt" o:ole="">
            <v:imagedata r:id="rId109" o:title="eqId38a58b87a7f54c27a39de4202e695b39"/>
          </v:shape>
          <o:OLEObject Type="Embed" ProgID="Equation.DSMT4" ShapeID="_x0000_i1071" DrawAspect="Content" ObjectID="_1695020094" r:id="rId110"/>
        </w:object>
      </w:r>
      <w:r>
        <w:rPr>
          <w:rFonts w:ascii="Times New Roman" w:eastAsia="宋体" w:hAnsi="Times New Roman" w:cs="Times New Roman"/>
          <w:color w:val="FF0000"/>
          <w:szCs w:val="21"/>
        </w:rPr>
        <w:t>，在相同的时间甲降温慢，即吸热能力强，故甲物质为水，根据</w:t>
      </w:r>
      <w:r>
        <w:rPr>
          <w:rFonts w:ascii="Times New Roman" w:eastAsia="宋体" w:hAnsi="Times New Roman" w:cs="Times New Roman"/>
          <w:color w:val="FF0000"/>
          <w:szCs w:val="21"/>
        </w:rPr>
        <w:object w:dxaOrig="940" w:dyaOrig="620">
          <v:shape id="_x0000_i1072" type="#_x0000_t75" alt="学科网(www.zxxk.com)--教育资源门户，提供试卷、教案、课件、论文、素材以及各类教学资源下载，还有大量而丰富的教学相关资讯！" style="width:47.25pt;height:30.75pt" o:ole="">
            <v:imagedata r:id="rId103" o:title="eqId4d074a60e69447198d44345abf4817b2"/>
          </v:shape>
          <o:OLEObject Type="Embed" ProgID="Equation.DSMT4" ShapeID="_x0000_i1072" DrawAspect="Content" ObjectID="_1695020095" r:id="rId111"/>
        </w:object>
      </w:r>
      <w:r>
        <w:rPr>
          <w:rFonts w:ascii="Times New Roman" w:eastAsia="宋体" w:hAnsi="Times New Roman" w:cs="Times New Roman"/>
          <w:color w:val="FF0000"/>
          <w:szCs w:val="21"/>
        </w:rPr>
        <w:t>，</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m</w:t>
      </w:r>
      <w:r>
        <w:rPr>
          <w:rFonts w:ascii="Times New Roman" w:eastAsia="宋体" w:hAnsi="Times New Roman" w:cs="Times New Roman"/>
          <w:color w:val="FF0000"/>
          <w:szCs w:val="21"/>
        </w:rPr>
        <w:t>相同的情况下，</w:t>
      </w:r>
      <w:r>
        <w:rPr>
          <w:rFonts w:ascii="Times New Roman" w:eastAsia="宋体" w:hAnsi="Times New Roman" w:cs="Times New Roman"/>
          <w:color w:val="FF0000"/>
          <w:szCs w:val="21"/>
        </w:rPr>
        <w:t>c</w:t>
      </w:r>
      <w:r>
        <w:rPr>
          <w:rFonts w:ascii="Times New Roman" w:eastAsia="宋体" w:hAnsi="Times New Roman" w:cs="Times New Roman"/>
          <w:color w:val="FF0000"/>
          <w:szCs w:val="21"/>
        </w:rPr>
        <w:t>与</w:t>
      </w:r>
      <w:r>
        <w:rPr>
          <w:rFonts w:ascii="Cambria Math" w:eastAsia="宋体" w:hAnsi="Cambria Math" w:cs="Cambria Math"/>
          <w:color w:val="FF0000"/>
          <w:szCs w:val="21"/>
        </w:rPr>
        <w:t>△</w:t>
      </w:r>
      <w:r>
        <w:rPr>
          <w:rFonts w:ascii="Times New Roman" w:eastAsia="宋体" w:hAnsi="Times New Roman" w:cs="Times New Roman"/>
          <w:color w:val="FF0000"/>
          <w:szCs w:val="21"/>
        </w:rPr>
        <w:t>t</w:t>
      </w:r>
      <w:r>
        <w:rPr>
          <w:rFonts w:ascii="Times New Roman" w:eastAsia="宋体" w:hAnsi="Times New Roman" w:cs="Times New Roman"/>
          <w:color w:val="FF0000"/>
          <w:szCs w:val="21"/>
        </w:rPr>
        <w:t>成反比，故另一种液体的比热容为</w:t>
      </w:r>
      <w:r>
        <w:rPr>
          <w:rFonts w:ascii="Times New Roman" w:eastAsia="宋体" w:hAnsi="Times New Roman" w:cs="Times New Roman"/>
          <w:color w:val="FF0000"/>
          <w:szCs w:val="21"/>
        </w:rPr>
        <w:object w:dxaOrig="4860" w:dyaOrig="615">
          <v:shape id="_x0000_i1073" type="#_x0000_t75" alt="学科网(www.zxxk.com)--教育资源门户，提供试卷、教案、课件、论文、素材以及各类教学资源下载，还有大量而丰富的教学相关资讯！" style="width:243pt;height:30.75pt" o:ole="">
            <v:imagedata r:id="rId112" o:title="eqId61b6c1b4dff6418b951390f7a73639ad"/>
          </v:shape>
          <o:OLEObject Type="Embed" ProgID="Equation.DSMT4" ShapeID="_x0000_i1073" DrawAspect="Content" ObjectID="_1695020096" r:id="rId113"/>
        </w:object>
      </w:r>
      <w:r>
        <w:rPr>
          <w:rFonts w:ascii="Times New Roman" w:eastAsia="宋体" w:hAnsi="Times New Roman" w:cs="Times New Roman"/>
          <w:color w:val="FF0000"/>
          <w:szCs w:val="21"/>
        </w:rPr>
        <w:t>。</w:t>
      </w:r>
    </w:p>
    <w:p w:rsidR="00060AA4" w:rsidRDefault="00060AA4" w:rsidP="00060AA4">
      <w:pPr>
        <w:spacing w:line="360" w:lineRule="auto"/>
        <w:jc w:val="left"/>
        <w:textAlignment w:val="center"/>
        <w:rPr>
          <w:rFonts w:ascii="Times New Roman" w:hAnsi="Times New Roman"/>
          <w:color w:val="FF0000"/>
          <w:szCs w:val="21"/>
        </w:rPr>
      </w:pPr>
      <w:r>
        <w:rPr>
          <w:rFonts w:ascii="Times New Roman" w:eastAsia="宋体" w:hAnsi="Times New Roman" w:cs="Times New Roman"/>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color w:val="FF0000"/>
          <w:szCs w:val="21"/>
        </w:rPr>
        <w:t>）加热时间；（</w:t>
      </w:r>
      <w:r>
        <w:rPr>
          <w:rFonts w:ascii="Times New Roman" w:eastAsia="宋体" w:hAnsi="Times New Roman" w:cs="Times New Roman"/>
          <w:color w:val="FF0000"/>
          <w:szCs w:val="21"/>
        </w:rPr>
        <w:t>2</w:t>
      </w:r>
      <w:r>
        <w:rPr>
          <w:rFonts w:ascii="Times New Roman" w:eastAsia="宋体" w:hAnsi="Times New Roman" w:cs="Times New Roman"/>
          <w:color w:val="FF0000"/>
          <w:szCs w:val="21"/>
        </w:rPr>
        <w:t>）乙；水；（</w:t>
      </w:r>
      <w:r>
        <w:rPr>
          <w:rFonts w:ascii="Times New Roman" w:eastAsia="宋体" w:hAnsi="Times New Roman" w:cs="Times New Roman"/>
          <w:color w:val="FF0000"/>
          <w:szCs w:val="21"/>
        </w:rPr>
        <w:t>3</w:t>
      </w:r>
      <w:r>
        <w:rPr>
          <w:rFonts w:ascii="Times New Roman" w:eastAsia="宋体" w:hAnsi="Times New Roman" w:cs="Times New Roman"/>
          <w:color w:val="FF0000"/>
          <w:szCs w:val="21"/>
        </w:rPr>
        <w:t>）</w:t>
      </w:r>
      <w:r>
        <w:rPr>
          <w:rFonts w:ascii="Times New Roman" w:eastAsia="宋体" w:hAnsi="Times New Roman" w:cs="Times New Roman"/>
          <w:color w:val="FF0000"/>
          <w:szCs w:val="21"/>
        </w:rPr>
        <w:t>2.1×10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J/</w:t>
      </w:r>
      <w:r>
        <w:rPr>
          <w:rFonts w:ascii="Times New Roman" w:eastAsia="宋体" w:hAnsi="Times New Roman" w:cs="Times New Roman"/>
          <w:color w:val="FF0000"/>
          <w:szCs w:val="21"/>
        </w:rPr>
        <w:t>（</w:t>
      </w:r>
      <w:r>
        <w:rPr>
          <w:rFonts w:ascii="Times New Roman" w:eastAsia="宋体" w:hAnsi="Times New Roman" w:cs="Times New Roman"/>
          <w:color w:val="FF0000"/>
          <w:szCs w:val="21"/>
        </w:rPr>
        <w:t>kg•</w:t>
      </w:r>
      <w:r>
        <w:rPr>
          <w:rFonts w:ascii="宋体" w:eastAsia="宋体" w:hAnsi="宋体" w:cs="宋体" w:hint="eastAsia"/>
          <w:color w:val="FF0000"/>
          <w:szCs w:val="21"/>
        </w:rPr>
        <w:t>℃</w:t>
      </w:r>
      <w:r>
        <w:rPr>
          <w:rFonts w:ascii="Times New Roman" w:eastAsia="宋体" w:hAnsi="Times New Roman" w:cs="Times New Roman"/>
          <w:color w:val="FF0000"/>
          <w:szCs w:val="21"/>
        </w:rPr>
        <w:t>）。</w:t>
      </w:r>
    </w:p>
    <w:p w:rsidR="00060AA4" w:rsidRPr="00060AA4" w:rsidRDefault="00060AA4" w:rsidP="00060AA4">
      <w:pPr>
        <w:rPr>
          <w:rFonts w:ascii="Times New Roman" w:hAnsi="Times New Roman" w:hint="eastAsia"/>
          <w:color w:val="FF0000"/>
          <w:szCs w:val="21"/>
        </w:rPr>
      </w:pPr>
      <w:r>
        <w:rPr>
          <w:rFonts w:ascii="Times New Roman" w:eastAsia="宋体" w:hAnsi="Times New Roman" w:cs="Times New Roman"/>
          <w:color w:val="FF0000"/>
          <w:szCs w:val="21"/>
        </w:rPr>
        <w:t>【点睛】本题比较不同物质的吸热能力，考查控制变量法、转换法的应用及</w:t>
      </w:r>
      <w:r>
        <w:rPr>
          <w:rFonts w:ascii="Times New Roman" w:eastAsia="宋体" w:hAnsi="Times New Roman" w:cs="Times New Roman"/>
          <w:color w:val="FF0000"/>
          <w:szCs w:val="21"/>
        </w:rPr>
        <w:object w:dxaOrig="980" w:dyaOrig="320">
          <v:shape id="_x0000_i1074" type="#_x0000_t75" alt="学科网(www.zxxk.com)--教育资源门户，提供试卷、教案、课件、论文、素材以及各类教学资源下载，还有大量而丰富的教学相关资讯！" style="width:48.75pt;height:15.75pt" o:ole="">
            <v:imagedata r:id="rId101" o:title="eqIda98b5c8367ad49bbb44a8a43ee407300"/>
          </v:shape>
          <o:OLEObject Type="Embed" ProgID="Equation.DSMT4" ShapeID="_x0000_i1074" DrawAspect="Content" ObjectID="_1695020097" r:id="rId114"/>
        </w:object>
      </w:r>
      <w:r>
        <w:rPr>
          <w:rFonts w:ascii="Times New Roman" w:eastAsia="宋体" w:hAnsi="Times New Roman" w:cs="Times New Roman"/>
          <w:color w:val="FF0000"/>
          <w:szCs w:val="21"/>
        </w:rPr>
        <w:t>的运用，为热学中的重要实验。</w:t>
      </w:r>
    </w:p>
    <w:sectPr w:rsidR="00060AA4" w:rsidRPr="00060AA4">
      <w:headerReference w:type="default" r:id="rId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E67" w:rsidRDefault="00273E67" w:rsidP="00B46F71">
      <w:pPr>
        <w:spacing w:after="0" w:line="240" w:lineRule="auto"/>
      </w:pPr>
      <w:r>
        <w:separator/>
      </w:r>
    </w:p>
  </w:endnote>
  <w:endnote w:type="continuationSeparator" w:id="0">
    <w:p w:rsidR="00273E67" w:rsidRDefault="00273E67" w:rsidP="00B46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E67" w:rsidRDefault="00273E67" w:rsidP="00B46F71">
      <w:pPr>
        <w:spacing w:after="0" w:line="240" w:lineRule="auto"/>
      </w:pPr>
      <w:r>
        <w:separator/>
      </w:r>
    </w:p>
  </w:footnote>
  <w:footnote w:type="continuationSeparator" w:id="0">
    <w:p w:rsidR="00273E67" w:rsidRDefault="00273E67" w:rsidP="00B46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F71" w:rsidRDefault="00B46F71">
    <w:pPr>
      <w:pStyle w:val="a3"/>
    </w:pPr>
    <w:r w:rsidRPr="00B46F71">
      <w:rPr>
        <w:rFonts w:hint="eastAsia"/>
      </w:rPr>
      <w:t>2021-2022</w:t>
    </w:r>
    <w:r>
      <w:rPr>
        <w:rFonts w:hint="eastAsia"/>
      </w:rPr>
      <w:t>学年</w:t>
    </w:r>
    <w:r w:rsidRPr="00B46F71">
      <w:rPr>
        <w:rFonts w:hint="eastAsia"/>
      </w:rPr>
      <w:t>人教版九年级物理精讲与精练（原卷版和解析版）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4F1C3"/>
    <w:multiLevelType w:val="singleLevel"/>
    <w:tmpl w:val="A3C4F1C3"/>
    <w:lvl w:ilvl="0">
      <w:start w:val="1"/>
      <w:numFmt w:val="decimal"/>
      <w:lvlText w:val="%1."/>
      <w:lvlJc w:val="left"/>
      <w:pPr>
        <w:tabs>
          <w:tab w:val="left" w:pos="312"/>
        </w:tabs>
        <w:ind w:left="0" w:firstLine="0"/>
      </w:pPr>
    </w:lvl>
  </w:abstractNum>
  <w:abstractNum w:abstractNumId="1">
    <w:nsid w:val="B4DEF6E8"/>
    <w:multiLevelType w:val="singleLevel"/>
    <w:tmpl w:val="B4DEF6E8"/>
    <w:lvl w:ilvl="0">
      <w:start w:val="1"/>
      <w:numFmt w:val="decimal"/>
      <w:suff w:val="nothing"/>
      <w:lvlText w:val="（%1）"/>
      <w:lvlJc w:val="left"/>
      <w:pPr>
        <w:ind w:left="0" w:firstLine="0"/>
      </w:pPr>
    </w:lvl>
  </w:abstractNum>
  <w:abstractNum w:abstractNumId="2">
    <w:nsid w:val="57B3D5E7"/>
    <w:multiLevelType w:val="singleLevel"/>
    <w:tmpl w:val="57B3D5E7"/>
    <w:lvl w:ilvl="0">
      <w:start w:val="1"/>
      <w:numFmt w:val="decimal"/>
      <w:suff w:val="nothing"/>
      <w:lvlText w:val="%1."/>
      <w:lvlJc w:val="left"/>
    </w:lvl>
  </w:abstractNum>
  <w:num w:numId="1">
    <w:abstractNumId w:val="2"/>
  </w:num>
  <w:num w:numId="2">
    <w:abstractNumId w:val="0"/>
    <w:lvlOverride w:ilvl="0">
      <w:startOverride w:val="1"/>
    </w:lvlOverride>
  </w:num>
  <w:num w:numId="3">
    <w:abstractNumId w:val="1"/>
    <w:lvlOverride w:ilvl="0">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D64"/>
    <w:rsid w:val="00015359"/>
    <w:rsid w:val="00060AA4"/>
    <w:rsid w:val="001A49A1"/>
    <w:rsid w:val="00273E67"/>
    <w:rsid w:val="005D569C"/>
    <w:rsid w:val="00B46F71"/>
    <w:rsid w:val="00B71D64"/>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qFormat/>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7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F71"/>
    <w:rPr>
      <w:sz w:val="18"/>
      <w:szCs w:val="18"/>
    </w:rPr>
  </w:style>
  <w:style w:type="paragraph" w:styleId="a4">
    <w:name w:val="footer"/>
    <w:basedOn w:val="a"/>
    <w:link w:val="Char0"/>
    <w:uiPriority w:val="99"/>
    <w:unhideWhenUsed/>
    <w:rsid w:val="00B46F71"/>
    <w:pPr>
      <w:tabs>
        <w:tab w:val="center" w:pos="4153"/>
        <w:tab w:val="right" w:pos="8306"/>
      </w:tabs>
      <w:snapToGrid w:val="0"/>
      <w:jc w:val="left"/>
    </w:pPr>
    <w:rPr>
      <w:sz w:val="18"/>
      <w:szCs w:val="18"/>
    </w:rPr>
  </w:style>
  <w:style w:type="character" w:customStyle="1" w:styleId="Char0">
    <w:name w:val="页脚 Char"/>
    <w:basedOn w:val="a0"/>
    <w:link w:val="a4"/>
    <w:uiPriority w:val="99"/>
    <w:rsid w:val="00B46F71"/>
    <w:rPr>
      <w:sz w:val="18"/>
      <w:szCs w:val="18"/>
    </w:rPr>
  </w:style>
  <w:style w:type="table" w:styleId="a5">
    <w:name w:val="Table Grid"/>
    <w:basedOn w:val="a1"/>
    <w:qFormat/>
    <w:rsid w:val="00B46F71"/>
    <w:pPr>
      <w:widowControl w:val="0"/>
      <w:spacing w:after="200" w:line="276" w:lineRule="auto"/>
      <w:jc w:val="both"/>
    </w:pPr>
    <w:rPr>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46F71"/>
    <w:pPr>
      <w:spacing w:after="0" w:line="240" w:lineRule="auto"/>
    </w:pPr>
    <w:rPr>
      <w:sz w:val="18"/>
      <w:szCs w:val="18"/>
    </w:rPr>
  </w:style>
  <w:style w:type="character" w:customStyle="1" w:styleId="Char1">
    <w:name w:val="批注框文本 Char"/>
    <w:basedOn w:val="a0"/>
    <w:link w:val="a6"/>
    <w:uiPriority w:val="99"/>
    <w:semiHidden/>
    <w:rsid w:val="00B46F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6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theme" Target="theme/theme1.xml"/><Relationship Id="rId21" Type="http://schemas.openxmlformats.org/officeDocument/2006/relationships/oleObject" Target="embeddings/oleObject5.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8.png"/><Relationship Id="rId68" Type="http://schemas.openxmlformats.org/officeDocument/2006/relationships/image" Target="media/image33.wmf"/><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7.wmf"/><Relationship Id="rId16" Type="http://schemas.openxmlformats.org/officeDocument/2006/relationships/oleObject" Target="embeddings/oleObject3.bin"/><Relationship Id="rId107" Type="http://schemas.openxmlformats.org/officeDocument/2006/relationships/image" Target="media/image55.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image" Target="media/image31.wmf"/><Relationship Id="rId74" Type="http://schemas.openxmlformats.org/officeDocument/2006/relationships/oleObject" Target="embeddings/oleObject32.bin"/><Relationship Id="rId79" Type="http://schemas.openxmlformats.org/officeDocument/2006/relationships/image" Target="media/image38.wmf"/><Relationship Id="rId87" Type="http://schemas.openxmlformats.org/officeDocument/2006/relationships/image" Target="media/image42.wmf"/><Relationship Id="rId102" Type="http://schemas.openxmlformats.org/officeDocument/2006/relationships/oleObject" Target="embeddings/oleObject43.bin"/><Relationship Id="rId110" Type="http://schemas.openxmlformats.org/officeDocument/2006/relationships/oleObject" Target="embeddings/oleObject47.bin"/><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6.bin"/><Relationship Id="rId90" Type="http://schemas.openxmlformats.org/officeDocument/2006/relationships/oleObject" Target="embeddings/oleObject39.bin"/><Relationship Id="rId95"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4.png"/><Relationship Id="rId64" Type="http://schemas.openxmlformats.org/officeDocument/2006/relationships/image" Target="media/image29.png"/><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openxmlformats.org/officeDocument/2006/relationships/image" Target="media/image51.png"/><Relationship Id="rId105" Type="http://schemas.openxmlformats.org/officeDocument/2006/relationships/image" Target="media/image54.wmf"/><Relationship Id="rId113" Type="http://schemas.openxmlformats.org/officeDocument/2006/relationships/oleObject" Target="embeddings/oleObject49.bin"/><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oleObject" Target="embeddings/oleObject40.bin"/><Relationship Id="rId98" Type="http://schemas.openxmlformats.org/officeDocument/2006/relationships/image" Target="media/image49.png"/><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2.png"/><Relationship Id="rId103" Type="http://schemas.openxmlformats.org/officeDocument/2006/relationships/image" Target="media/image53.wmf"/><Relationship Id="rId108" Type="http://schemas.openxmlformats.org/officeDocument/2006/relationships/oleObject" Target="embeddings/oleObject46.bin"/><Relationship Id="rId116"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34.wmf"/><Relationship Id="rId75" Type="http://schemas.openxmlformats.org/officeDocument/2006/relationships/image" Target="media/image36.png"/><Relationship Id="rId83" Type="http://schemas.openxmlformats.org/officeDocument/2006/relationships/image" Target="media/image40.wmf"/><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image" Target="media/image48.wmf"/><Relationship Id="rId111" Type="http://schemas.openxmlformats.org/officeDocument/2006/relationships/oleObject" Target="embeddings/oleObject48.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5.wmf"/><Relationship Id="rId106" Type="http://schemas.openxmlformats.org/officeDocument/2006/relationships/oleObject" Target="embeddings/oleObject45.bin"/><Relationship Id="rId114" Type="http://schemas.openxmlformats.org/officeDocument/2006/relationships/oleObject" Target="embeddings/oleObject50.bin"/><Relationship Id="rId10" Type="http://schemas.openxmlformats.org/officeDocument/2006/relationships/image" Target="media/image3.png"/><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7.bin"/><Relationship Id="rId65" Type="http://schemas.openxmlformats.org/officeDocument/2006/relationships/image" Target="media/image30.png"/><Relationship Id="rId73" Type="http://schemas.openxmlformats.org/officeDocument/2006/relationships/image" Target="media/image35.wmf"/><Relationship Id="rId78" Type="http://schemas.openxmlformats.org/officeDocument/2006/relationships/image" Target="media/image37.png"/><Relationship Id="rId81" Type="http://schemas.openxmlformats.org/officeDocument/2006/relationships/image" Target="media/image39.wmf"/><Relationship Id="rId86" Type="http://schemas.openxmlformats.org/officeDocument/2006/relationships/image" Target="media/image41.png"/><Relationship Id="rId94" Type="http://schemas.openxmlformats.org/officeDocument/2006/relationships/image" Target="media/image47.png"/><Relationship Id="rId99" Type="http://schemas.openxmlformats.org/officeDocument/2006/relationships/image" Target="media/image50.png"/><Relationship Id="rId101" Type="http://schemas.openxmlformats.org/officeDocument/2006/relationships/image" Target="media/image52.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6.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oleObject" Target="embeddings/oleObject33.bin"/><Relationship Id="rId97" Type="http://schemas.openxmlformats.org/officeDocument/2006/relationships/oleObject" Target="embeddings/oleObject42.bin"/><Relationship Id="rId104"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6.png"/><Relationship Id="rId2" Type="http://schemas.openxmlformats.org/officeDocument/2006/relationships/styles" Target="styles.xml"/><Relationship Id="rId2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1751</Words>
  <Characters>9985</Characters>
  <Application>Microsoft Office Word</Application>
  <DocSecurity>0</DocSecurity>
  <Lines>83</Lines>
  <Paragraphs>23</Paragraphs>
  <ScaleCrop>false</ScaleCrop>
  <Company>China</Company>
  <LinksUpToDate>false</LinksUpToDate>
  <CharactersWithSpaces>11713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2021-10-06T02:05:00Z</dcterms:created>
  <dcterms:modified xsi:type="dcterms:W3CDTF">2021-10-06T02:05:00Z</dcterms:modified>
</cp:coreProperties>
</file>